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64A9" w14:textId="77777777"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  <w:bookmarkStart w:id="0" w:name="_GoBack"/>
      <w:bookmarkEnd w:id="0"/>
    </w:p>
    <w:p w14:paraId="3C259B76" w14:textId="77777777"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14:paraId="09C9BF35" w14:textId="77777777"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14:paraId="1BB916B8" w14:textId="77777777"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63"/>
      </w:tblGrid>
      <w:tr w:rsidR="00A45A12" w:rsidRPr="00C5794C" w14:paraId="3553B66A" w14:textId="77777777" w:rsidTr="007664CB">
        <w:tc>
          <w:tcPr>
            <w:tcW w:w="2547" w:type="dxa"/>
            <w:shd w:val="clear" w:color="auto" w:fill="EAF1DD" w:themeFill="accent3" w:themeFillTint="33"/>
            <w:vAlign w:val="center"/>
          </w:tcPr>
          <w:p w14:paraId="26A948BE" w14:textId="1F79F226" w:rsidR="00A45A12" w:rsidRPr="007664CB" w:rsidRDefault="007664CB" w:rsidP="00766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A45A12" w:rsidRPr="007664CB">
              <w:rPr>
                <w:rFonts w:asciiTheme="minorHAnsi" w:hAnsiTheme="minorHAnsi"/>
                <w:b/>
              </w:rPr>
              <w:t>edecký názov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75867D5" w14:textId="72427F9C" w:rsidR="00A45A12" w:rsidRPr="007664CB" w:rsidRDefault="007664CB" w:rsidP="00766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A45A12" w:rsidRPr="007664CB">
              <w:rPr>
                <w:rFonts w:asciiTheme="minorHAnsi" w:hAnsiTheme="minorHAnsi"/>
                <w:b/>
              </w:rPr>
              <w:t>lovenský názov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59422CF" w14:textId="5E153724" w:rsidR="00A45A12" w:rsidRPr="007664CB" w:rsidRDefault="00AB10C5" w:rsidP="007664CB">
            <w:pPr>
              <w:jc w:val="center"/>
              <w:rPr>
                <w:rFonts w:asciiTheme="minorHAnsi" w:hAnsiTheme="minorHAnsi"/>
                <w:b/>
              </w:rPr>
            </w:pPr>
            <w:r w:rsidRPr="007664CB">
              <w:rPr>
                <w:rFonts w:asciiTheme="minorHAnsi" w:hAnsiTheme="minorHAnsi"/>
                <w:b/>
              </w:rPr>
              <w:t xml:space="preserve">max. </w:t>
            </w:r>
            <w:r w:rsidR="007664CB">
              <w:rPr>
                <w:rFonts w:asciiTheme="minorHAnsi" w:hAnsiTheme="minorHAnsi"/>
                <w:b/>
              </w:rPr>
              <w:t>ť</w:t>
            </w:r>
            <w:r w:rsidR="00A45A12" w:rsidRPr="007664CB">
              <w:rPr>
                <w:rFonts w:asciiTheme="minorHAnsi" w:hAnsiTheme="minorHAnsi"/>
                <w:b/>
              </w:rPr>
              <w:t>ažobný cyklus</w:t>
            </w:r>
          </w:p>
        </w:tc>
        <w:tc>
          <w:tcPr>
            <w:tcW w:w="2263" w:type="dxa"/>
            <w:shd w:val="clear" w:color="auto" w:fill="EAF1DD" w:themeFill="accent3" w:themeFillTint="33"/>
            <w:vAlign w:val="center"/>
          </w:tcPr>
          <w:p w14:paraId="3F081D2A" w14:textId="47EA430D" w:rsidR="00A45A12" w:rsidRPr="007664CB" w:rsidRDefault="007664CB" w:rsidP="007664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</w:t>
            </w:r>
            <w:r w:rsidR="00A45A12" w:rsidRPr="007664CB">
              <w:rPr>
                <w:rFonts w:asciiTheme="minorHAnsi" w:hAnsiTheme="minorHAnsi"/>
                <w:b/>
              </w:rPr>
              <w:t>íselník plodín v SAPS</w:t>
            </w:r>
          </w:p>
        </w:tc>
      </w:tr>
      <w:tr w:rsidR="00A45A12" w:rsidRPr="00C5794C" w14:paraId="420380C4" w14:textId="77777777" w:rsidTr="007664CB">
        <w:trPr>
          <w:trHeight w:val="56"/>
        </w:trPr>
        <w:tc>
          <w:tcPr>
            <w:tcW w:w="2547" w:type="dxa"/>
          </w:tcPr>
          <w:p w14:paraId="6789D866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Alnus spp.</w:t>
            </w:r>
          </w:p>
        </w:tc>
        <w:tc>
          <w:tcPr>
            <w:tcW w:w="2126" w:type="dxa"/>
          </w:tcPr>
          <w:p w14:paraId="2E3F9D5E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Jelša a jej klony</w:t>
            </w:r>
          </w:p>
        </w:tc>
        <w:tc>
          <w:tcPr>
            <w:tcW w:w="2126" w:type="dxa"/>
          </w:tcPr>
          <w:p w14:paraId="5984F098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5C0EE211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675305C5" w14:textId="77777777" w:rsidTr="007664CB">
        <w:tc>
          <w:tcPr>
            <w:tcW w:w="2547" w:type="dxa"/>
          </w:tcPr>
          <w:p w14:paraId="1B6FA9D6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Alnus glutinosa</w:t>
            </w:r>
          </w:p>
        </w:tc>
        <w:tc>
          <w:tcPr>
            <w:tcW w:w="2126" w:type="dxa"/>
          </w:tcPr>
          <w:p w14:paraId="25D326EC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jelša lepkavá</w:t>
            </w:r>
          </w:p>
        </w:tc>
        <w:tc>
          <w:tcPr>
            <w:tcW w:w="2126" w:type="dxa"/>
          </w:tcPr>
          <w:p w14:paraId="3088FDB5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279D7A8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941 </w:t>
            </w:r>
          </w:p>
        </w:tc>
      </w:tr>
      <w:tr w:rsidR="00A45A12" w:rsidRPr="00C5794C" w14:paraId="0587C632" w14:textId="77777777" w:rsidTr="007664CB">
        <w:tc>
          <w:tcPr>
            <w:tcW w:w="2547" w:type="dxa"/>
          </w:tcPr>
          <w:p w14:paraId="77114A2D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Alnus incana</w:t>
            </w:r>
          </w:p>
        </w:tc>
        <w:tc>
          <w:tcPr>
            <w:tcW w:w="2126" w:type="dxa"/>
          </w:tcPr>
          <w:p w14:paraId="6D57AAF6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jelša sivá</w:t>
            </w:r>
          </w:p>
        </w:tc>
        <w:tc>
          <w:tcPr>
            <w:tcW w:w="2126" w:type="dxa"/>
          </w:tcPr>
          <w:p w14:paraId="5746A111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4B9DF333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942 </w:t>
            </w:r>
          </w:p>
        </w:tc>
      </w:tr>
      <w:tr w:rsidR="00A45A12" w:rsidRPr="00C5794C" w14:paraId="51479500" w14:textId="77777777" w:rsidTr="007664CB">
        <w:tc>
          <w:tcPr>
            <w:tcW w:w="2547" w:type="dxa"/>
          </w:tcPr>
          <w:p w14:paraId="44CB1766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Alnus viridis</w:t>
            </w:r>
          </w:p>
        </w:tc>
        <w:tc>
          <w:tcPr>
            <w:tcW w:w="2126" w:type="dxa"/>
          </w:tcPr>
          <w:p w14:paraId="3E4D767A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jelša zelená</w:t>
            </w:r>
          </w:p>
        </w:tc>
        <w:tc>
          <w:tcPr>
            <w:tcW w:w="2126" w:type="dxa"/>
          </w:tcPr>
          <w:p w14:paraId="3CC6F8AB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383E8380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943 </w:t>
            </w:r>
          </w:p>
        </w:tc>
      </w:tr>
      <w:tr w:rsidR="00A45A12" w:rsidRPr="00C5794C" w14:paraId="12B04B77" w14:textId="77777777" w:rsidTr="007664CB">
        <w:tc>
          <w:tcPr>
            <w:tcW w:w="2547" w:type="dxa"/>
          </w:tcPr>
          <w:p w14:paraId="422BF020" w14:textId="77777777" w:rsidR="00A45A12" w:rsidRPr="007664CB" w:rsidRDefault="00A45A12" w:rsidP="00810A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Populus spp.</w:t>
            </w:r>
          </w:p>
        </w:tc>
        <w:tc>
          <w:tcPr>
            <w:tcW w:w="2126" w:type="dxa"/>
          </w:tcPr>
          <w:p w14:paraId="2AA7CE46" w14:textId="77777777" w:rsidR="00A45A12" w:rsidRPr="007664CB" w:rsidRDefault="00A45A12" w:rsidP="00810A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Topoľ a jeho klony</w:t>
            </w:r>
          </w:p>
        </w:tc>
        <w:tc>
          <w:tcPr>
            <w:tcW w:w="2126" w:type="dxa"/>
          </w:tcPr>
          <w:p w14:paraId="02A1145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78954CCD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53C05D53" w14:textId="77777777" w:rsidTr="007664CB">
        <w:tc>
          <w:tcPr>
            <w:tcW w:w="2547" w:type="dxa"/>
          </w:tcPr>
          <w:p w14:paraId="104BC982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Populus  x euroamericana</w:t>
            </w:r>
          </w:p>
        </w:tc>
        <w:tc>
          <w:tcPr>
            <w:tcW w:w="2126" w:type="dxa"/>
          </w:tcPr>
          <w:p w14:paraId="467E3952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Robusta</w:t>
            </w:r>
          </w:p>
        </w:tc>
        <w:tc>
          <w:tcPr>
            <w:tcW w:w="2126" w:type="dxa"/>
          </w:tcPr>
          <w:p w14:paraId="7369E85C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41040F00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932</w:t>
            </w:r>
          </w:p>
        </w:tc>
      </w:tr>
      <w:tr w:rsidR="00A45A12" w:rsidRPr="00C5794C" w14:paraId="27D47B8B" w14:textId="77777777" w:rsidTr="007664CB">
        <w:tc>
          <w:tcPr>
            <w:tcW w:w="2547" w:type="dxa"/>
          </w:tcPr>
          <w:p w14:paraId="15C90954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Populus maximowiczii</w:t>
            </w:r>
          </w:p>
        </w:tc>
        <w:tc>
          <w:tcPr>
            <w:tcW w:w="2126" w:type="dxa"/>
          </w:tcPr>
          <w:p w14:paraId="5C779CA0" w14:textId="46E89ED6" w:rsidR="00A45A12" w:rsidRPr="007664CB" w:rsidRDefault="00A45A12" w:rsidP="0056377E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topoľ </w:t>
            </w:r>
            <w:r w:rsidR="001F6E78" w:rsidRPr="0056377E">
              <w:rPr>
                <w:rFonts w:asciiTheme="minorHAnsi" w:hAnsiTheme="minorHAnsi" w:cstheme="minorHAnsi"/>
                <w:color w:val="000000" w:themeColor="text1"/>
                <w:sz w:val="22"/>
              </w:rPr>
              <w:t>maximowiczov</w:t>
            </w:r>
            <w:r w:rsidR="007664CB" w:rsidRPr="007664C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126" w:type="dxa"/>
          </w:tcPr>
          <w:p w14:paraId="73C0A068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3FD6A068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935</w:t>
            </w:r>
          </w:p>
        </w:tc>
      </w:tr>
      <w:tr w:rsidR="00A45A12" w:rsidRPr="00C5794C" w14:paraId="08A1A448" w14:textId="77777777" w:rsidTr="007664CB">
        <w:tc>
          <w:tcPr>
            <w:tcW w:w="2547" w:type="dxa"/>
          </w:tcPr>
          <w:p w14:paraId="1D943B18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Populus nigra</w:t>
            </w:r>
          </w:p>
        </w:tc>
        <w:tc>
          <w:tcPr>
            <w:tcW w:w="2126" w:type="dxa"/>
          </w:tcPr>
          <w:p w14:paraId="5AABD904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čierny</w:t>
            </w:r>
          </w:p>
        </w:tc>
        <w:tc>
          <w:tcPr>
            <w:tcW w:w="2126" w:type="dxa"/>
          </w:tcPr>
          <w:p w14:paraId="0DB14B5E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65A5119D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931</w:t>
            </w:r>
          </w:p>
        </w:tc>
      </w:tr>
      <w:tr w:rsidR="00A45A12" w:rsidRPr="00C5794C" w14:paraId="5CCCF268" w14:textId="77777777" w:rsidTr="007664CB">
        <w:tc>
          <w:tcPr>
            <w:tcW w:w="2547" w:type="dxa"/>
          </w:tcPr>
          <w:p w14:paraId="3C281561" w14:textId="77777777" w:rsidR="00A45A12" w:rsidRPr="007664CB" w:rsidRDefault="00A45A12" w:rsidP="00376743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Populus simonii</w:t>
            </w:r>
          </w:p>
        </w:tc>
        <w:tc>
          <w:tcPr>
            <w:tcW w:w="2126" w:type="dxa"/>
          </w:tcPr>
          <w:p w14:paraId="68C8FF0E" w14:textId="77777777" w:rsidR="00A45A12" w:rsidRPr="007664CB" w:rsidRDefault="00A45A12" w:rsidP="00376743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simonov</w:t>
            </w:r>
          </w:p>
        </w:tc>
        <w:tc>
          <w:tcPr>
            <w:tcW w:w="2126" w:type="dxa"/>
          </w:tcPr>
          <w:p w14:paraId="01EDAD9B" w14:textId="77777777" w:rsidR="00A45A12" w:rsidRPr="007664CB" w:rsidRDefault="00A45A12" w:rsidP="003767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629CDE8" w14:textId="77777777" w:rsidR="00A45A12" w:rsidRPr="007664CB" w:rsidRDefault="00A45A12" w:rsidP="003767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933</w:t>
            </w:r>
          </w:p>
        </w:tc>
      </w:tr>
      <w:tr w:rsidR="00A45A12" w:rsidRPr="00C5794C" w14:paraId="596D56D4" w14:textId="77777777" w:rsidTr="007664CB">
        <w:tc>
          <w:tcPr>
            <w:tcW w:w="2547" w:type="dxa"/>
          </w:tcPr>
          <w:p w14:paraId="3D7C684F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Populus tremula</w:t>
            </w:r>
          </w:p>
        </w:tc>
        <w:tc>
          <w:tcPr>
            <w:tcW w:w="2126" w:type="dxa"/>
          </w:tcPr>
          <w:p w14:paraId="68BA6115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osikový</w:t>
            </w:r>
          </w:p>
        </w:tc>
        <w:tc>
          <w:tcPr>
            <w:tcW w:w="2126" w:type="dxa"/>
          </w:tcPr>
          <w:p w14:paraId="512B6048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08199B74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930</w:t>
            </w:r>
          </w:p>
        </w:tc>
      </w:tr>
      <w:tr w:rsidR="00A45A12" w:rsidRPr="00C5794C" w14:paraId="756A0C7E" w14:textId="77777777" w:rsidTr="007664CB">
        <w:tc>
          <w:tcPr>
            <w:tcW w:w="2547" w:type="dxa"/>
          </w:tcPr>
          <w:p w14:paraId="52A8EADE" w14:textId="77777777" w:rsidR="00A45A12" w:rsidRPr="007664CB" w:rsidRDefault="00A45A12" w:rsidP="0025082D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Populus trichocarpa</w:t>
            </w:r>
          </w:p>
        </w:tc>
        <w:tc>
          <w:tcPr>
            <w:tcW w:w="2126" w:type="dxa"/>
          </w:tcPr>
          <w:p w14:paraId="3547170C" w14:textId="77777777" w:rsidR="00A45A12" w:rsidRPr="007664CB" w:rsidRDefault="00A45A12" w:rsidP="0025082D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topoľ chlpatoplodý</w:t>
            </w:r>
          </w:p>
        </w:tc>
        <w:tc>
          <w:tcPr>
            <w:tcW w:w="2126" w:type="dxa"/>
          </w:tcPr>
          <w:p w14:paraId="034BFD6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54439CC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934</w:t>
            </w:r>
          </w:p>
        </w:tc>
      </w:tr>
      <w:tr w:rsidR="00A45A12" w:rsidRPr="00C5794C" w14:paraId="588712FA" w14:textId="77777777" w:rsidTr="007664CB">
        <w:tc>
          <w:tcPr>
            <w:tcW w:w="2547" w:type="dxa"/>
          </w:tcPr>
          <w:p w14:paraId="006E3643" w14:textId="77777777" w:rsidR="00A45A12" w:rsidRPr="007664CB" w:rsidRDefault="00A45A12" w:rsidP="0025082D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Salix spp.</w:t>
            </w:r>
          </w:p>
        </w:tc>
        <w:tc>
          <w:tcPr>
            <w:tcW w:w="2126" w:type="dxa"/>
          </w:tcPr>
          <w:p w14:paraId="1F245ED1" w14:textId="77777777" w:rsidR="00A45A12" w:rsidRPr="007664CB" w:rsidRDefault="00A45A12" w:rsidP="0025082D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Vŕba a jej klony</w:t>
            </w:r>
          </w:p>
        </w:tc>
        <w:tc>
          <w:tcPr>
            <w:tcW w:w="2126" w:type="dxa"/>
          </w:tcPr>
          <w:p w14:paraId="51562D6D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72198819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2BB21BF1" w14:textId="77777777" w:rsidTr="007664CB">
        <w:tc>
          <w:tcPr>
            <w:tcW w:w="2547" w:type="dxa"/>
          </w:tcPr>
          <w:p w14:paraId="50EFF03D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Salix alba</w:t>
            </w:r>
          </w:p>
        </w:tc>
        <w:tc>
          <w:tcPr>
            <w:tcW w:w="2126" w:type="dxa"/>
          </w:tcPr>
          <w:p w14:paraId="1FE031D3" w14:textId="77777777" w:rsidR="00A45A12" w:rsidRPr="007664CB" w:rsidRDefault="00A45A12" w:rsidP="002508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vŕba biela</w:t>
            </w:r>
          </w:p>
        </w:tc>
        <w:tc>
          <w:tcPr>
            <w:tcW w:w="2126" w:type="dxa"/>
          </w:tcPr>
          <w:p w14:paraId="76E42113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28D5C34D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937 </w:t>
            </w:r>
          </w:p>
        </w:tc>
      </w:tr>
      <w:tr w:rsidR="00A45A12" w:rsidRPr="00C5794C" w14:paraId="679FE401" w14:textId="77777777" w:rsidTr="007664CB">
        <w:tc>
          <w:tcPr>
            <w:tcW w:w="2547" w:type="dxa"/>
          </w:tcPr>
          <w:p w14:paraId="6AE6C484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Salix caprea</w:t>
            </w:r>
          </w:p>
        </w:tc>
        <w:tc>
          <w:tcPr>
            <w:tcW w:w="2126" w:type="dxa"/>
          </w:tcPr>
          <w:p w14:paraId="320DDF3C" w14:textId="77777777" w:rsidR="00A45A12" w:rsidRPr="007664CB" w:rsidRDefault="00A45A12" w:rsidP="00837F09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vŕba rakyta</w:t>
            </w:r>
          </w:p>
        </w:tc>
        <w:tc>
          <w:tcPr>
            <w:tcW w:w="2126" w:type="dxa"/>
          </w:tcPr>
          <w:p w14:paraId="5939CE3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19A8465C" w14:textId="77777777" w:rsidR="00A45A12" w:rsidRPr="007664CB" w:rsidRDefault="00A45A12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939 </w:t>
            </w:r>
          </w:p>
        </w:tc>
      </w:tr>
      <w:tr w:rsidR="00A45A12" w:rsidRPr="00C5794C" w14:paraId="34C3B26F" w14:textId="77777777" w:rsidTr="007664CB">
        <w:tc>
          <w:tcPr>
            <w:tcW w:w="2547" w:type="dxa"/>
          </w:tcPr>
          <w:p w14:paraId="7BFAD71F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Salix daphnoides</w:t>
            </w:r>
          </w:p>
        </w:tc>
        <w:tc>
          <w:tcPr>
            <w:tcW w:w="2126" w:type="dxa"/>
          </w:tcPr>
          <w:p w14:paraId="611BBB84" w14:textId="77777777" w:rsidR="00A45A12" w:rsidRPr="007664CB" w:rsidRDefault="00A45A12" w:rsidP="00837F09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vŕba lykovcovitá</w:t>
            </w:r>
          </w:p>
        </w:tc>
        <w:tc>
          <w:tcPr>
            <w:tcW w:w="2126" w:type="dxa"/>
          </w:tcPr>
          <w:p w14:paraId="7FF5AF82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63" w:type="dxa"/>
          </w:tcPr>
          <w:p w14:paraId="0F5B186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940</w:t>
            </w:r>
          </w:p>
        </w:tc>
      </w:tr>
      <w:tr w:rsidR="00A45A12" w:rsidRPr="00C5794C" w14:paraId="405EA588" w14:textId="77777777" w:rsidTr="007664CB">
        <w:tc>
          <w:tcPr>
            <w:tcW w:w="2547" w:type="dxa"/>
          </w:tcPr>
          <w:p w14:paraId="52A11AB3" w14:textId="77777777" w:rsidR="00A45A12" w:rsidRPr="007664CB" w:rsidRDefault="00A45A12" w:rsidP="00855577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Salix viminalis</w:t>
            </w:r>
          </w:p>
        </w:tc>
        <w:tc>
          <w:tcPr>
            <w:tcW w:w="2126" w:type="dxa"/>
          </w:tcPr>
          <w:p w14:paraId="098A1EB8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vŕba košíkarská</w:t>
            </w:r>
          </w:p>
        </w:tc>
        <w:tc>
          <w:tcPr>
            <w:tcW w:w="2126" w:type="dxa"/>
          </w:tcPr>
          <w:p w14:paraId="12C93C95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63" w:type="dxa"/>
          </w:tcPr>
          <w:p w14:paraId="4D25DB6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938</w:t>
            </w:r>
          </w:p>
        </w:tc>
      </w:tr>
      <w:tr w:rsidR="00A45A12" w:rsidRPr="00C5794C" w14:paraId="6467B272" w14:textId="77777777" w:rsidTr="007664CB">
        <w:tc>
          <w:tcPr>
            <w:tcW w:w="2547" w:type="dxa"/>
          </w:tcPr>
          <w:p w14:paraId="0A012535" w14:textId="77777777" w:rsidR="00A45A12" w:rsidRPr="007664CB" w:rsidRDefault="00A45A12" w:rsidP="00810A36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b/>
                <w:sz w:val="22"/>
              </w:rPr>
              <w:t>Ostatné</w:t>
            </w:r>
          </w:p>
        </w:tc>
        <w:tc>
          <w:tcPr>
            <w:tcW w:w="2126" w:type="dxa"/>
          </w:tcPr>
          <w:p w14:paraId="68FD0AB7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14:paraId="4E90EB9E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</w:tcPr>
          <w:p w14:paraId="28ABDDC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5A12" w:rsidRPr="00C5794C" w14:paraId="237CACA4" w14:textId="77777777" w:rsidTr="007664CB">
        <w:tc>
          <w:tcPr>
            <w:tcW w:w="2547" w:type="dxa"/>
          </w:tcPr>
          <w:p w14:paraId="79359E1F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Betula pendula</w:t>
            </w:r>
          </w:p>
        </w:tc>
        <w:tc>
          <w:tcPr>
            <w:tcW w:w="2126" w:type="dxa"/>
          </w:tcPr>
          <w:p w14:paraId="18FFFBE2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breza previsnutá</w:t>
            </w:r>
          </w:p>
        </w:tc>
        <w:tc>
          <w:tcPr>
            <w:tcW w:w="2126" w:type="dxa"/>
          </w:tcPr>
          <w:p w14:paraId="2F6EC0E1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46EA3EEC" w14:textId="77777777" w:rsidR="00A45A12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945</w:t>
            </w:r>
          </w:p>
        </w:tc>
      </w:tr>
      <w:tr w:rsidR="00A45A12" w:rsidRPr="00C5794C" w14:paraId="176A2574" w14:textId="77777777" w:rsidTr="007664CB">
        <w:tc>
          <w:tcPr>
            <w:tcW w:w="2547" w:type="dxa"/>
          </w:tcPr>
          <w:p w14:paraId="00F7DF4E" w14:textId="77777777" w:rsidR="00A45A12" w:rsidRPr="007664CB" w:rsidRDefault="00A45A12" w:rsidP="003A25F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Carpinus betulus</w:t>
            </w:r>
          </w:p>
        </w:tc>
        <w:tc>
          <w:tcPr>
            <w:tcW w:w="2126" w:type="dxa"/>
          </w:tcPr>
          <w:p w14:paraId="403E7101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hrab obyčajný</w:t>
            </w:r>
          </w:p>
        </w:tc>
        <w:tc>
          <w:tcPr>
            <w:tcW w:w="2126" w:type="dxa"/>
          </w:tcPr>
          <w:p w14:paraId="3681F9A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335322C8" w14:textId="77777777" w:rsidR="00A45A12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936</w:t>
            </w:r>
          </w:p>
        </w:tc>
      </w:tr>
      <w:tr w:rsidR="00A45A12" w:rsidRPr="00C5794C" w14:paraId="6B19D95F" w14:textId="77777777" w:rsidTr="007664CB">
        <w:tc>
          <w:tcPr>
            <w:tcW w:w="2547" w:type="dxa"/>
          </w:tcPr>
          <w:p w14:paraId="5E2BA1F7" w14:textId="77777777" w:rsidR="00A45A12" w:rsidRPr="007664CB" w:rsidRDefault="00A45A12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Castanea sativa</w:t>
            </w:r>
          </w:p>
        </w:tc>
        <w:tc>
          <w:tcPr>
            <w:tcW w:w="2126" w:type="dxa"/>
          </w:tcPr>
          <w:p w14:paraId="4AF15DDE" w14:textId="77777777" w:rsidR="00A45A12" w:rsidRPr="007664CB" w:rsidRDefault="00A45A12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gaštan jedlý</w:t>
            </w:r>
          </w:p>
        </w:tc>
        <w:tc>
          <w:tcPr>
            <w:tcW w:w="2126" w:type="dxa"/>
          </w:tcPr>
          <w:p w14:paraId="28AADF06" w14:textId="77777777" w:rsidR="00A45A12" w:rsidRPr="007664CB" w:rsidRDefault="00A45A12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3E3AA6B2" w14:textId="77777777" w:rsidR="00A45A12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946</w:t>
            </w:r>
          </w:p>
        </w:tc>
      </w:tr>
      <w:tr w:rsidR="009A4365" w:rsidRPr="00C5794C" w14:paraId="1245B98E" w14:textId="77777777" w:rsidTr="007664CB">
        <w:tc>
          <w:tcPr>
            <w:tcW w:w="2547" w:type="dxa"/>
          </w:tcPr>
          <w:p w14:paraId="59B50221" w14:textId="77777777" w:rsidR="009A4365" w:rsidRPr="007664CB" w:rsidRDefault="009A4365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Fraxinus excelsior</w:t>
            </w:r>
          </w:p>
        </w:tc>
        <w:tc>
          <w:tcPr>
            <w:tcW w:w="2126" w:type="dxa"/>
          </w:tcPr>
          <w:p w14:paraId="101F8621" w14:textId="77777777" w:rsidR="009A4365" w:rsidRPr="007664CB" w:rsidRDefault="009A4365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jaseň štíhly</w:t>
            </w:r>
          </w:p>
        </w:tc>
        <w:tc>
          <w:tcPr>
            <w:tcW w:w="2126" w:type="dxa"/>
          </w:tcPr>
          <w:p w14:paraId="2469672C" w14:textId="77777777" w:rsidR="009A4365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63" w:type="dxa"/>
          </w:tcPr>
          <w:p w14:paraId="7AA7CBE3" w14:textId="77777777" w:rsidR="009A4365" w:rsidRPr="007664CB" w:rsidRDefault="009A4365" w:rsidP="009A43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 xml:space="preserve">944 </w:t>
            </w:r>
          </w:p>
        </w:tc>
      </w:tr>
      <w:tr w:rsidR="009A4365" w:rsidRPr="00C5794C" w14:paraId="3EF065F2" w14:textId="77777777" w:rsidTr="007664CB">
        <w:tc>
          <w:tcPr>
            <w:tcW w:w="2547" w:type="dxa"/>
          </w:tcPr>
          <w:p w14:paraId="17EC3A41" w14:textId="77777777" w:rsidR="009A4365" w:rsidRPr="007664CB" w:rsidRDefault="009A4365" w:rsidP="00810A3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664CB">
              <w:rPr>
                <w:rFonts w:asciiTheme="minorHAnsi" w:hAnsiTheme="minorHAnsi" w:cstheme="minorHAnsi"/>
                <w:i/>
                <w:sz w:val="22"/>
              </w:rPr>
              <w:t>Prunus avium</w:t>
            </w:r>
          </w:p>
        </w:tc>
        <w:tc>
          <w:tcPr>
            <w:tcW w:w="2126" w:type="dxa"/>
          </w:tcPr>
          <w:p w14:paraId="5C8395E5" w14:textId="77777777" w:rsidR="009A4365" w:rsidRPr="007664CB" w:rsidRDefault="009A4365" w:rsidP="00810A36">
            <w:pPr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čerešňa vtáčia</w:t>
            </w:r>
          </w:p>
        </w:tc>
        <w:tc>
          <w:tcPr>
            <w:tcW w:w="2126" w:type="dxa"/>
          </w:tcPr>
          <w:p w14:paraId="3F1A5A91" w14:textId="77777777" w:rsidR="009A4365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63" w:type="dxa"/>
          </w:tcPr>
          <w:p w14:paraId="7111477C" w14:textId="77777777" w:rsidR="009A4365" w:rsidRPr="007664CB" w:rsidRDefault="009A4365" w:rsidP="000D1F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664CB">
              <w:rPr>
                <w:rFonts w:asciiTheme="minorHAnsi" w:hAnsiTheme="minorHAnsi" w:cstheme="minorHAnsi"/>
                <w:sz w:val="22"/>
              </w:rPr>
              <w:t>947</w:t>
            </w:r>
          </w:p>
        </w:tc>
      </w:tr>
    </w:tbl>
    <w:p w14:paraId="2783BF2B" w14:textId="77777777"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14:paraId="0449AEB0" w14:textId="77777777"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14:paraId="19BF5627" w14:textId="77777777" w:rsidR="00937AFD" w:rsidRPr="007664CB" w:rsidRDefault="001E291A" w:rsidP="00937AFD">
      <w:pPr>
        <w:pStyle w:val="Bezriadkovania"/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>Pestovanie rýchlorastúcich drevín musí byť v súlade so</w:t>
      </w:r>
      <w:r w:rsidR="00937AFD" w:rsidRPr="007664CB">
        <w:rPr>
          <w:rFonts w:asciiTheme="minorHAnsi" w:hAnsiTheme="minorHAnsi"/>
          <w:sz w:val="22"/>
        </w:rPr>
        <w:t>:</w:t>
      </w:r>
    </w:p>
    <w:p w14:paraId="5C58E331" w14:textId="77777777" w:rsidR="00937AFD" w:rsidRPr="007664CB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 xml:space="preserve">zákonom č. 543/2002 Z. z. o ochrane prírody a krajiny </w:t>
      </w:r>
      <w:r w:rsidR="00937AFD" w:rsidRPr="007664CB">
        <w:rPr>
          <w:rFonts w:asciiTheme="minorHAnsi" w:hAnsiTheme="minorHAnsi"/>
          <w:sz w:val="22"/>
        </w:rPr>
        <w:t>v znení neskorších predpisov</w:t>
      </w:r>
    </w:p>
    <w:p w14:paraId="5910C483" w14:textId="409C1E56" w:rsidR="00837F09" w:rsidRPr="007664CB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 xml:space="preserve">zákonom č. 220/2004 Z. z. </w:t>
      </w:r>
      <w:r w:rsidR="00937AFD" w:rsidRPr="007664CB">
        <w:rPr>
          <w:rFonts w:asciiTheme="minorHAnsi" w:hAnsiTheme="minorHAnsi"/>
          <w:sz w:val="22"/>
        </w:rPr>
        <w:t xml:space="preserve">o ochrane a využívaní poľnohospodárskej pôdy a o zmene zákona </w:t>
      </w:r>
      <w:r w:rsidR="007664CB">
        <w:rPr>
          <w:rFonts w:asciiTheme="minorHAnsi" w:hAnsiTheme="minorHAnsi"/>
          <w:sz w:val="22"/>
        </w:rPr>
        <w:br/>
      </w:r>
      <w:r w:rsidR="00937AFD" w:rsidRPr="007664CB">
        <w:rPr>
          <w:rFonts w:asciiTheme="minorHAnsi" w:hAnsiTheme="minorHAnsi"/>
          <w:sz w:val="22"/>
        </w:rPr>
        <w:t>č. 245/2003 Z. z. o integrovanej prevencii a kontrole znečisťovania životného prostredia a o zmene a doplnení niektorých zákonov</w:t>
      </w:r>
      <w:r w:rsidRPr="007664CB">
        <w:rPr>
          <w:rFonts w:asciiTheme="minorHAnsi" w:hAnsiTheme="minorHAnsi"/>
          <w:sz w:val="22"/>
        </w:rPr>
        <w:t>.</w:t>
      </w:r>
    </w:p>
    <w:p w14:paraId="734FBD23" w14:textId="77777777" w:rsidR="00937AFD" w:rsidRPr="007664CB" w:rsidRDefault="00937AFD" w:rsidP="00937AFD">
      <w:pPr>
        <w:pStyle w:val="Bezriadkovania"/>
        <w:ind w:left="360"/>
        <w:jc w:val="both"/>
        <w:rPr>
          <w:rFonts w:asciiTheme="minorHAnsi" w:hAnsiTheme="minorHAnsi"/>
          <w:sz w:val="22"/>
        </w:rPr>
      </w:pPr>
    </w:p>
    <w:p w14:paraId="5517E8F7" w14:textId="105D92C0" w:rsidR="003A25FB" w:rsidRPr="007664CB" w:rsidRDefault="001E291A" w:rsidP="001E291A">
      <w:pPr>
        <w:pStyle w:val="Bezriadkovania"/>
        <w:jc w:val="both"/>
        <w:rPr>
          <w:rFonts w:asciiTheme="minorHAnsi" w:hAnsiTheme="minorHAnsi"/>
          <w:sz w:val="22"/>
        </w:rPr>
      </w:pPr>
      <w:r w:rsidRPr="007664CB">
        <w:rPr>
          <w:rFonts w:asciiTheme="minorHAnsi" w:hAnsiTheme="minorHAnsi"/>
          <w:sz w:val="22"/>
        </w:rPr>
        <w:t>T.j. v</w:t>
      </w:r>
      <w:r w:rsidR="00837F09" w:rsidRPr="007664CB">
        <w:rPr>
          <w:rFonts w:asciiTheme="minorHAnsi" w:hAnsiTheme="minorHAnsi"/>
          <w:sz w:val="22"/>
        </w:rPr>
        <w:t xml:space="preserve">šetky nepôvodné druhy musia byť vysádzané so súhlasom orgánu ochrany prírody. </w:t>
      </w:r>
      <w:r w:rsidR="0095304A">
        <w:rPr>
          <w:rFonts w:asciiTheme="minorHAnsi" w:hAnsiTheme="minorHAnsi"/>
          <w:sz w:val="22"/>
        </w:rPr>
        <w:t>R</w:t>
      </w:r>
      <w:r w:rsidRPr="007664CB">
        <w:rPr>
          <w:rFonts w:asciiTheme="minorHAnsi" w:hAnsiTheme="minorHAnsi"/>
          <w:sz w:val="22"/>
        </w:rPr>
        <w:t>ýchlorastúce dreviny sa môžu vysádzať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</w:t>
      </w:r>
      <w:r w:rsidR="0095304A">
        <w:rPr>
          <w:rFonts w:asciiTheme="minorHAnsi" w:hAnsiTheme="minorHAnsi"/>
          <w:sz w:val="22"/>
        </w:rPr>
        <w:t>nohospodárska pôda nachádza v za</w:t>
      </w:r>
      <w:r w:rsidRPr="007664CB">
        <w:rPr>
          <w:rFonts w:asciiTheme="minorHAnsi" w:hAnsiTheme="minorHAnsi"/>
          <w:sz w:val="22"/>
        </w:rPr>
        <w:t>plavovanom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766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0819" w14:textId="77777777" w:rsidR="00927C39" w:rsidRDefault="00927C39" w:rsidP="00C5794C">
      <w:pPr>
        <w:spacing w:after="0" w:line="240" w:lineRule="auto"/>
      </w:pPr>
      <w:r>
        <w:separator/>
      </w:r>
    </w:p>
  </w:endnote>
  <w:endnote w:type="continuationSeparator" w:id="0">
    <w:p w14:paraId="58BD9771" w14:textId="77777777" w:rsidR="00927C39" w:rsidRDefault="00927C39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6899" w14:textId="77777777" w:rsidR="00927C39" w:rsidRDefault="00927C39" w:rsidP="00C5794C">
      <w:pPr>
        <w:spacing w:after="0" w:line="240" w:lineRule="auto"/>
      </w:pPr>
      <w:r>
        <w:separator/>
      </w:r>
    </w:p>
  </w:footnote>
  <w:footnote w:type="continuationSeparator" w:id="0">
    <w:p w14:paraId="0B94A647" w14:textId="77777777" w:rsidR="00927C39" w:rsidRDefault="00927C39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28A0" w14:textId="77777777"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1F6E78"/>
    <w:rsid w:val="0025082D"/>
    <w:rsid w:val="00254215"/>
    <w:rsid w:val="0025433E"/>
    <w:rsid w:val="0026054C"/>
    <w:rsid w:val="002B0DAE"/>
    <w:rsid w:val="003A25FB"/>
    <w:rsid w:val="004373A9"/>
    <w:rsid w:val="004A430E"/>
    <w:rsid w:val="004A512E"/>
    <w:rsid w:val="00506EF2"/>
    <w:rsid w:val="005175FF"/>
    <w:rsid w:val="0056377E"/>
    <w:rsid w:val="005A57D8"/>
    <w:rsid w:val="005F328C"/>
    <w:rsid w:val="00752DA3"/>
    <w:rsid w:val="007664CB"/>
    <w:rsid w:val="007F40A1"/>
    <w:rsid w:val="007F4A8C"/>
    <w:rsid w:val="00837F09"/>
    <w:rsid w:val="008C4057"/>
    <w:rsid w:val="00927C39"/>
    <w:rsid w:val="00927CBF"/>
    <w:rsid w:val="00937AFD"/>
    <w:rsid w:val="0095304A"/>
    <w:rsid w:val="009A4365"/>
    <w:rsid w:val="009C6D33"/>
    <w:rsid w:val="00A27579"/>
    <w:rsid w:val="00A45A12"/>
    <w:rsid w:val="00AB10C5"/>
    <w:rsid w:val="00BA52AF"/>
    <w:rsid w:val="00BB2AD1"/>
    <w:rsid w:val="00C07F76"/>
    <w:rsid w:val="00C5794C"/>
    <w:rsid w:val="00D166D5"/>
    <w:rsid w:val="00D61DC6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644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57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57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57D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7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7D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Fratričová Hana</dc:creator>
  <cp:lastModifiedBy>Miloj Spis</cp:lastModifiedBy>
  <cp:revision>2</cp:revision>
  <dcterms:created xsi:type="dcterms:W3CDTF">2023-07-25T09:47:00Z</dcterms:created>
  <dcterms:modified xsi:type="dcterms:W3CDTF">2023-07-25T09:47:00Z</dcterms:modified>
</cp:coreProperties>
</file>