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509" w:rsidRDefault="007C4509" w:rsidP="003359EF">
      <w:pPr>
        <w:spacing w:after="0" w:line="360" w:lineRule="auto"/>
        <w:jc w:val="center"/>
        <w:rPr>
          <w:rFonts w:ascii="Times New Roman" w:hAnsi="Times New Roman" w:cs="Times New Roman"/>
          <w:b/>
          <w:sz w:val="24"/>
          <w:szCs w:val="24"/>
        </w:rPr>
      </w:pPr>
    </w:p>
    <w:p w:rsidR="00A01B1D" w:rsidRDefault="00A01B1D" w:rsidP="003359EF">
      <w:pPr>
        <w:spacing w:after="0" w:line="360" w:lineRule="auto"/>
        <w:jc w:val="center"/>
        <w:rPr>
          <w:rFonts w:ascii="Times New Roman" w:hAnsi="Times New Roman" w:cs="Times New Roman"/>
          <w:b/>
          <w:sz w:val="24"/>
          <w:szCs w:val="24"/>
        </w:rPr>
      </w:pPr>
    </w:p>
    <w:p w:rsidR="00A01B1D" w:rsidRDefault="00A01B1D" w:rsidP="003359EF">
      <w:pPr>
        <w:spacing w:after="0" w:line="360" w:lineRule="auto"/>
        <w:jc w:val="center"/>
        <w:rPr>
          <w:rFonts w:ascii="Times New Roman" w:hAnsi="Times New Roman" w:cs="Times New Roman"/>
          <w:b/>
          <w:sz w:val="24"/>
          <w:szCs w:val="24"/>
        </w:rPr>
      </w:pPr>
    </w:p>
    <w:p w:rsidR="00A01B1D" w:rsidRDefault="00A01B1D" w:rsidP="003359EF">
      <w:pPr>
        <w:spacing w:after="0" w:line="360" w:lineRule="auto"/>
        <w:jc w:val="center"/>
        <w:rPr>
          <w:rFonts w:ascii="Times New Roman" w:hAnsi="Times New Roman" w:cs="Times New Roman"/>
          <w:b/>
          <w:sz w:val="24"/>
          <w:szCs w:val="24"/>
        </w:rPr>
      </w:pPr>
    </w:p>
    <w:p w:rsidR="00A01B1D" w:rsidRDefault="00A01B1D" w:rsidP="003359EF">
      <w:pPr>
        <w:spacing w:after="0" w:line="360" w:lineRule="auto"/>
        <w:jc w:val="center"/>
        <w:rPr>
          <w:rFonts w:ascii="Times New Roman" w:hAnsi="Times New Roman" w:cs="Times New Roman"/>
          <w:b/>
          <w:sz w:val="24"/>
          <w:szCs w:val="24"/>
        </w:rPr>
      </w:pPr>
      <w:bookmarkStart w:id="0" w:name="_GoBack"/>
      <w:bookmarkEnd w:id="0"/>
    </w:p>
    <w:p w:rsidR="00A01B1D" w:rsidRDefault="00A01B1D" w:rsidP="003359EF">
      <w:pPr>
        <w:spacing w:after="0" w:line="360" w:lineRule="auto"/>
        <w:jc w:val="center"/>
        <w:rPr>
          <w:rFonts w:ascii="Times New Roman" w:hAnsi="Times New Roman" w:cs="Times New Roman"/>
          <w:b/>
          <w:sz w:val="24"/>
          <w:szCs w:val="24"/>
        </w:rPr>
      </w:pPr>
    </w:p>
    <w:p w:rsidR="007A5311" w:rsidRDefault="003359EF" w:rsidP="007C4509">
      <w:pPr>
        <w:pStyle w:val="Hlavika"/>
        <w:jc w:val="center"/>
        <w:rPr>
          <w:rFonts w:cs="Times New Roman"/>
          <w:b/>
          <w:color w:val="002060"/>
          <w:sz w:val="32"/>
          <w:szCs w:val="32"/>
        </w:rPr>
      </w:pPr>
      <w:r w:rsidRPr="003511E7">
        <w:rPr>
          <w:rFonts w:cs="Times New Roman"/>
          <w:b/>
          <w:color w:val="002060"/>
          <w:sz w:val="32"/>
          <w:szCs w:val="32"/>
        </w:rPr>
        <w:t>K</w:t>
      </w:r>
      <w:r w:rsidR="007C4509" w:rsidRPr="003511E7">
        <w:rPr>
          <w:rFonts w:cs="Times New Roman"/>
          <w:b/>
          <w:color w:val="002060"/>
          <w:sz w:val="32"/>
          <w:szCs w:val="32"/>
        </w:rPr>
        <w:t xml:space="preserve">ritériá pre výber projektov </w:t>
      </w:r>
    </w:p>
    <w:p w:rsidR="00860AE9" w:rsidRPr="003511E7" w:rsidRDefault="00860AE9" w:rsidP="007C4509">
      <w:pPr>
        <w:pStyle w:val="Hlavika"/>
        <w:jc w:val="center"/>
        <w:rPr>
          <w:rFonts w:cs="Times New Roman"/>
          <w:b/>
          <w:color w:val="002060"/>
          <w:sz w:val="32"/>
          <w:szCs w:val="32"/>
        </w:rPr>
      </w:pPr>
    </w:p>
    <w:p w:rsidR="00860AE9" w:rsidRDefault="007C4509" w:rsidP="007C4509">
      <w:pPr>
        <w:pStyle w:val="Hlavika"/>
        <w:jc w:val="center"/>
        <w:rPr>
          <w:rFonts w:cs="Times New Roman"/>
          <w:b/>
          <w:color w:val="002060"/>
          <w:sz w:val="32"/>
          <w:szCs w:val="32"/>
        </w:rPr>
      </w:pPr>
      <w:r w:rsidRPr="003511E7">
        <w:rPr>
          <w:rFonts w:cs="Times New Roman"/>
          <w:color w:val="002060"/>
          <w:sz w:val="32"/>
          <w:szCs w:val="32"/>
        </w:rPr>
        <w:t>v rámci realizácie</w:t>
      </w:r>
      <w:r w:rsidRPr="003511E7">
        <w:rPr>
          <w:rFonts w:cs="Times New Roman"/>
          <w:b/>
          <w:color w:val="002060"/>
          <w:sz w:val="32"/>
          <w:szCs w:val="32"/>
        </w:rPr>
        <w:t xml:space="preserve"> </w:t>
      </w:r>
    </w:p>
    <w:p w:rsidR="00860AE9" w:rsidRDefault="00860AE9" w:rsidP="007C4509">
      <w:pPr>
        <w:pStyle w:val="Hlavika"/>
        <w:jc w:val="center"/>
        <w:rPr>
          <w:rFonts w:cs="Times New Roman"/>
          <w:b/>
          <w:color w:val="002060"/>
          <w:sz w:val="32"/>
          <w:szCs w:val="32"/>
        </w:rPr>
      </w:pPr>
    </w:p>
    <w:p w:rsidR="00860AE9" w:rsidRDefault="007C4509" w:rsidP="007C4509">
      <w:pPr>
        <w:pStyle w:val="Hlavika"/>
        <w:jc w:val="center"/>
        <w:rPr>
          <w:color w:val="002060"/>
          <w:sz w:val="32"/>
          <w:szCs w:val="32"/>
        </w:rPr>
      </w:pPr>
      <w:r w:rsidRPr="00860AE9">
        <w:rPr>
          <w:b/>
          <w:color w:val="002060"/>
          <w:sz w:val="32"/>
          <w:szCs w:val="32"/>
        </w:rPr>
        <w:t>Stratégie rozvoja spišského vidieka obklopujúceho mesto Spišská Nová Ves 2017 – 2023 (2025)</w:t>
      </w:r>
      <w:r w:rsidRPr="003511E7">
        <w:rPr>
          <w:color w:val="002060"/>
          <w:sz w:val="32"/>
          <w:szCs w:val="32"/>
        </w:rPr>
        <w:t xml:space="preserve"> </w:t>
      </w:r>
    </w:p>
    <w:p w:rsidR="00860AE9" w:rsidRDefault="00860AE9" w:rsidP="007C4509">
      <w:pPr>
        <w:pStyle w:val="Hlavika"/>
        <w:jc w:val="center"/>
        <w:rPr>
          <w:color w:val="002060"/>
          <w:sz w:val="32"/>
          <w:szCs w:val="32"/>
        </w:rPr>
      </w:pPr>
    </w:p>
    <w:p w:rsidR="00860AE9" w:rsidRDefault="00860AE9" w:rsidP="007C4509">
      <w:pPr>
        <w:pStyle w:val="Hlavika"/>
        <w:jc w:val="center"/>
        <w:rPr>
          <w:color w:val="002060"/>
          <w:sz w:val="32"/>
          <w:szCs w:val="32"/>
        </w:rPr>
      </w:pPr>
    </w:p>
    <w:p w:rsidR="007C4509" w:rsidRDefault="007C4509" w:rsidP="007C4509">
      <w:pPr>
        <w:pStyle w:val="Hlavika"/>
        <w:jc w:val="center"/>
        <w:rPr>
          <w:b/>
          <w:color w:val="002060"/>
          <w:sz w:val="32"/>
          <w:szCs w:val="32"/>
        </w:rPr>
      </w:pPr>
      <w:r w:rsidRPr="003511E7">
        <w:rPr>
          <w:color w:val="002060"/>
          <w:sz w:val="32"/>
          <w:szCs w:val="32"/>
        </w:rPr>
        <w:t xml:space="preserve"> </w:t>
      </w:r>
      <w:r w:rsidRPr="003511E7">
        <w:rPr>
          <w:b/>
          <w:color w:val="002060"/>
          <w:sz w:val="32"/>
          <w:szCs w:val="32"/>
        </w:rPr>
        <w:t xml:space="preserve">MAS Miloj Spiš, </w:t>
      </w:r>
      <w:proofErr w:type="spellStart"/>
      <w:r w:rsidRPr="003511E7">
        <w:rPr>
          <w:b/>
          <w:color w:val="002060"/>
          <w:sz w:val="32"/>
          <w:szCs w:val="32"/>
        </w:rPr>
        <w:t>o.z</w:t>
      </w:r>
      <w:proofErr w:type="spellEnd"/>
      <w:r w:rsidRPr="003511E7">
        <w:rPr>
          <w:b/>
          <w:color w:val="002060"/>
          <w:sz w:val="32"/>
          <w:szCs w:val="32"/>
        </w:rPr>
        <w:t>.</w:t>
      </w:r>
    </w:p>
    <w:p w:rsidR="00860AE9" w:rsidRDefault="00860AE9" w:rsidP="007C4509">
      <w:pPr>
        <w:pStyle w:val="Hlavika"/>
        <w:jc w:val="center"/>
        <w:rPr>
          <w:b/>
          <w:color w:val="002060"/>
          <w:sz w:val="32"/>
          <w:szCs w:val="32"/>
        </w:rPr>
      </w:pPr>
    </w:p>
    <w:p w:rsidR="00860AE9" w:rsidRPr="00231B7E" w:rsidRDefault="004C741B" w:rsidP="003359EF">
      <w:pPr>
        <w:spacing w:after="0" w:line="360" w:lineRule="auto"/>
        <w:jc w:val="center"/>
        <w:rPr>
          <w:rFonts w:cstheme="minorHAnsi"/>
          <w:b/>
          <w:sz w:val="32"/>
          <w:szCs w:val="32"/>
        </w:rPr>
      </w:pPr>
      <w:r w:rsidRPr="00231B7E">
        <w:rPr>
          <w:rFonts w:cstheme="minorHAnsi"/>
          <w:b/>
          <w:sz w:val="32"/>
          <w:szCs w:val="32"/>
        </w:rPr>
        <w:t>apríl 2020</w:t>
      </w: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860AE9" w:rsidRDefault="00860AE9" w:rsidP="003359EF">
      <w:pPr>
        <w:spacing w:after="0" w:line="360" w:lineRule="auto"/>
        <w:jc w:val="center"/>
        <w:rPr>
          <w:rFonts w:ascii="Times New Roman" w:hAnsi="Times New Roman" w:cs="Times New Roman"/>
          <w:b/>
          <w:sz w:val="24"/>
          <w:szCs w:val="24"/>
        </w:rPr>
      </w:pPr>
    </w:p>
    <w:p w:rsidR="00B1554B" w:rsidRDefault="00B1554B" w:rsidP="003359EF">
      <w:pPr>
        <w:spacing w:after="0" w:line="360" w:lineRule="auto"/>
        <w:jc w:val="center"/>
        <w:rPr>
          <w:rFonts w:ascii="Times New Roman" w:hAnsi="Times New Roman" w:cs="Times New Roman"/>
          <w:b/>
          <w:sz w:val="24"/>
          <w:szCs w:val="24"/>
        </w:rPr>
      </w:pPr>
    </w:p>
    <w:p w:rsidR="007C4509" w:rsidRDefault="007C4509" w:rsidP="003359E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9A0995" w:rsidRPr="009A0995" w:rsidRDefault="009A0995" w:rsidP="00C17E1D">
      <w:pPr>
        <w:pStyle w:val="Odsekzoznamu"/>
        <w:numPr>
          <w:ilvl w:val="0"/>
          <w:numId w:val="8"/>
        </w:numPr>
        <w:spacing w:after="0" w:line="360" w:lineRule="auto"/>
        <w:ind w:left="284" w:hanging="284"/>
        <w:jc w:val="both"/>
        <w:rPr>
          <w:rFonts w:cs="Times New Roman"/>
          <w:b/>
          <w:color w:val="002060"/>
          <w:sz w:val="24"/>
          <w:szCs w:val="24"/>
        </w:rPr>
      </w:pPr>
      <w:r w:rsidRPr="009A0995">
        <w:rPr>
          <w:rFonts w:cs="Times New Roman"/>
          <w:b/>
          <w:color w:val="002060"/>
          <w:sz w:val="24"/>
          <w:szCs w:val="24"/>
        </w:rPr>
        <w:lastRenderedPageBreak/>
        <w:t>ZÁKLADNÉ INFORMÁCIE</w:t>
      </w:r>
    </w:p>
    <w:p w:rsidR="009A0995" w:rsidRPr="009A0995" w:rsidRDefault="009A0995" w:rsidP="009A0995">
      <w:pPr>
        <w:pStyle w:val="Odsekzoznamu"/>
        <w:spacing w:after="0" w:line="360" w:lineRule="auto"/>
        <w:ind w:left="284"/>
        <w:jc w:val="both"/>
        <w:rPr>
          <w:rFonts w:cs="Times New Roman"/>
          <w:color w:val="002060"/>
        </w:rPr>
      </w:pPr>
    </w:p>
    <w:p w:rsidR="007A5311" w:rsidRPr="009A0995" w:rsidRDefault="00875B77" w:rsidP="009A0995">
      <w:pPr>
        <w:spacing w:after="0" w:line="360" w:lineRule="auto"/>
        <w:jc w:val="both"/>
        <w:rPr>
          <w:rFonts w:cs="Times New Roman"/>
        </w:rPr>
      </w:pPr>
      <w:r w:rsidRPr="009A0995">
        <w:rPr>
          <w:rFonts w:cs="Times New Roman"/>
        </w:rPr>
        <w:t>Výberový proces projektov pre získanie nenávratného finančného príspevku</w:t>
      </w:r>
      <w:r w:rsidR="00443202" w:rsidRPr="009A0995">
        <w:rPr>
          <w:rFonts w:cs="Times New Roman"/>
        </w:rPr>
        <w:t xml:space="preserve"> v rámci</w:t>
      </w:r>
      <w:r w:rsidRPr="009A0995">
        <w:rPr>
          <w:rFonts w:cs="Times New Roman"/>
        </w:rPr>
        <w:t xml:space="preserve"> MAS Miloj Spiš je popísaný v kapitole 5 a 5.1.2 </w:t>
      </w:r>
      <w:r w:rsidR="00443202" w:rsidRPr="009A0995">
        <w:rPr>
          <w:rFonts w:cs="Times New Roman"/>
        </w:rPr>
        <w:t xml:space="preserve">stratégie </w:t>
      </w:r>
      <w:r w:rsidRPr="009A0995">
        <w:rPr>
          <w:rFonts w:cs="Times New Roman"/>
        </w:rPr>
        <w:t>zvlášť pre procesy z PRV 2014 – 2020 a zvlášť pre IROP 2014 – 2020. Kritériá vo výberovom procese sú</w:t>
      </w:r>
      <w:r w:rsidR="007A5311" w:rsidRPr="009A0995">
        <w:rPr>
          <w:rFonts w:cs="Times New Roman"/>
        </w:rPr>
        <w:t>:</w:t>
      </w:r>
    </w:p>
    <w:p w:rsidR="007A5311" w:rsidRPr="009A0995" w:rsidRDefault="007A5311" w:rsidP="00443202">
      <w:pPr>
        <w:spacing w:after="0" w:line="360" w:lineRule="auto"/>
        <w:jc w:val="both"/>
        <w:rPr>
          <w:rFonts w:cs="Times New Roman"/>
          <w:color w:val="002060"/>
        </w:rPr>
      </w:pPr>
      <w:r w:rsidRPr="009A0995">
        <w:rPr>
          <w:rFonts w:cs="Times New Roman"/>
          <w:color w:val="002060"/>
        </w:rPr>
        <w:t>a</w:t>
      </w:r>
      <w:r w:rsidR="00443202" w:rsidRPr="009A0995">
        <w:rPr>
          <w:rFonts w:cs="Times New Roman"/>
          <w:color w:val="002060"/>
        </w:rPr>
        <w:t xml:space="preserve">) </w:t>
      </w:r>
      <w:r w:rsidR="00CF6182">
        <w:rPr>
          <w:rFonts w:cs="Times New Roman"/>
          <w:color w:val="002060"/>
        </w:rPr>
        <w:t>všeobecné podmienky</w:t>
      </w:r>
      <w:r w:rsidR="00443202" w:rsidRPr="009A0995">
        <w:rPr>
          <w:rFonts w:cs="Times New Roman"/>
          <w:color w:val="002060"/>
        </w:rPr>
        <w:t xml:space="preserve"> </w:t>
      </w:r>
    </w:p>
    <w:p w:rsidR="00B82942" w:rsidRPr="009A0995" w:rsidRDefault="007A5311" w:rsidP="00443202">
      <w:pPr>
        <w:spacing w:after="0" w:line="360" w:lineRule="auto"/>
        <w:jc w:val="both"/>
        <w:rPr>
          <w:rFonts w:cs="Times New Roman"/>
          <w:color w:val="002060"/>
        </w:rPr>
      </w:pPr>
      <w:r w:rsidRPr="009A0995">
        <w:rPr>
          <w:rFonts w:cs="Times New Roman"/>
          <w:color w:val="002060"/>
        </w:rPr>
        <w:t>b</w:t>
      </w:r>
      <w:r w:rsidR="00443202" w:rsidRPr="009A0995">
        <w:rPr>
          <w:rFonts w:cs="Times New Roman"/>
          <w:color w:val="002060"/>
        </w:rPr>
        <w:t xml:space="preserve">) </w:t>
      </w:r>
      <w:r w:rsidR="00CF6182">
        <w:rPr>
          <w:rFonts w:cs="Times New Roman"/>
          <w:color w:val="002060"/>
        </w:rPr>
        <w:t xml:space="preserve">výberové </w:t>
      </w:r>
      <w:r w:rsidR="00CF6182" w:rsidRPr="009A0995">
        <w:rPr>
          <w:rFonts w:cs="Times New Roman"/>
          <w:color w:val="002060"/>
        </w:rPr>
        <w:t>a hodnotiace (</w:t>
      </w:r>
      <w:r w:rsidR="00CF6182" w:rsidRPr="009A0995">
        <w:rPr>
          <w:bCs/>
          <w:color w:val="002060"/>
        </w:rPr>
        <w:t>bodovacie</w:t>
      </w:r>
      <w:r w:rsidR="00CF6182" w:rsidRPr="009A0995">
        <w:rPr>
          <w:rFonts w:cs="Times New Roman"/>
          <w:color w:val="002060"/>
        </w:rPr>
        <w:t>)</w:t>
      </w:r>
      <w:r w:rsidR="00CF6182">
        <w:rPr>
          <w:rFonts w:cs="Times New Roman"/>
          <w:color w:val="002060"/>
        </w:rPr>
        <w:t xml:space="preserve"> kritériá</w:t>
      </w:r>
      <w:r w:rsidR="00B82942" w:rsidRPr="009A0995">
        <w:rPr>
          <w:rFonts w:cs="Times New Roman"/>
          <w:color w:val="002060"/>
        </w:rPr>
        <w:t>,</w:t>
      </w:r>
    </w:p>
    <w:p w:rsidR="00443202" w:rsidRPr="009A0995" w:rsidRDefault="00B82942" w:rsidP="00443202">
      <w:pPr>
        <w:spacing w:after="0" w:line="360" w:lineRule="auto"/>
        <w:jc w:val="both"/>
        <w:rPr>
          <w:rFonts w:cs="Times New Roman"/>
          <w:color w:val="002060"/>
        </w:rPr>
      </w:pPr>
      <w:r w:rsidRPr="009A0995">
        <w:rPr>
          <w:rFonts w:cs="Times New Roman"/>
          <w:color w:val="002060"/>
        </w:rPr>
        <w:t xml:space="preserve">c) </w:t>
      </w:r>
      <w:r w:rsidR="00CF6182" w:rsidRPr="009A0995">
        <w:rPr>
          <w:rFonts w:cs="Times New Roman"/>
          <w:color w:val="002060"/>
        </w:rPr>
        <w:t>rozlišovacie</w:t>
      </w:r>
      <w:r w:rsidR="00CF6182">
        <w:rPr>
          <w:rFonts w:cs="Times New Roman"/>
          <w:color w:val="002060"/>
        </w:rPr>
        <w:t xml:space="preserve"> kritériá</w:t>
      </w:r>
      <w:r w:rsidRPr="009A0995">
        <w:rPr>
          <w:rFonts w:cs="Times New Roman"/>
          <w:color w:val="002060"/>
        </w:rPr>
        <w:t>.</w:t>
      </w:r>
      <w:r w:rsidR="00443202" w:rsidRPr="009A0995">
        <w:rPr>
          <w:rFonts w:cs="Times New Roman"/>
          <w:color w:val="002060"/>
        </w:rPr>
        <w:t xml:space="preserve">  </w:t>
      </w:r>
    </w:p>
    <w:p w:rsidR="00B82942" w:rsidRPr="00E026D8" w:rsidRDefault="003359EF" w:rsidP="00E026D8">
      <w:pPr>
        <w:pStyle w:val="Nadpis2"/>
        <w:keepNext/>
        <w:keepLines/>
        <w:spacing w:before="0" w:beforeAutospacing="0" w:after="0" w:afterAutospacing="0" w:line="360" w:lineRule="auto"/>
        <w:rPr>
          <w:rFonts w:asciiTheme="minorHAnsi" w:eastAsia="Arial" w:hAnsiTheme="minorHAnsi"/>
          <w:b w:val="0"/>
          <w:sz w:val="22"/>
          <w:szCs w:val="22"/>
        </w:rPr>
      </w:pPr>
      <w:r w:rsidRPr="00E026D8">
        <w:rPr>
          <w:rFonts w:asciiTheme="minorHAnsi" w:hAnsiTheme="minorHAnsi"/>
          <w:b w:val="0"/>
          <w:sz w:val="22"/>
          <w:szCs w:val="22"/>
        </w:rPr>
        <w:t xml:space="preserve">Všeobecné podmienky poskytnutia príspevku, výberové kritériá pre výber projektov a hodnotiace kritériá pre výber projektov pre projektové opatrenia PRV SR 2014-2020 boli vypracované v súlade so Systémom riadenia CLLD, </w:t>
      </w:r>
      <w:r w:rsidR="00E026D8" w:rsidRPr="00E026D8">
        <w:rPr>
          <w:rFonts w:asciiTheme="minorHAnsi" w:eastAsia="Arial" w:hAnsiTheme="minorHAnsi"/>
          <w:b w:val="0"/>
          <w:sz w:val="22"/>
          <w:szCs w:val="22"/>
        </w:rPr>
        <w:t>v súlade so v</w:t>
      </w:r>
      <w:r w:rsidR="00E026D8" w:rsidRPr="00E026D8">
        <w:rPr>
          <w:rFonts w:asciiTheme="minorHAnsi" w:hAnsiTheme="minorHAnsi"/>
          <w:b w:val="0"/>
          <w:sz w:val="22"/>
          <w:szCs w:val="22"/>
        </w:rPr>
        <w:t>šeobecnými podmienkami oprávnenosti v zmysle kapitoly 8.1.3 uvedeného dokumentu</w:t>
      </w:r>
      <w:r w:rsidR="00E026D8">
        <w:rPr>
          <w:rFonts w:asciiTheme="minorHAnsi" w:hAnsiTheme="minorHAnsi"/>
          <w:b w:val="0"/>
          <w:sz w:val="22"/>
          <w:szCs w:val="22"/>
        </w:rPr>
        <w:t>, p</w:t>
      </w:r>
      <w:r w:rsidRPr="00E026D8">
        <w:rPr>
          <w:rFonts w:asciiTheme="minorHAnsi" w:hAnsiTheme="minorHAnsi"/>
          <w:b w:val="0"/>
          <w:sz w:val="22"/>
          <w:szCs w:val="22"/>
        </w:rPr>
        <w:t xml:space="preserve">ríručkou pre žiadateľa o poskytnutie NFP z PRV SR 2014 – 2020 </w:t>
      </w:r>
      <w:r w:rsidR="009B6FE4" w:rsidRPr="00E026D8">
        <w:rPr>
          <w:rFonts w:asciiTheme="minorHAnsi" w:hAnsiTheme="minorHAnsi"/>
          <w:b w:val="0"/>
          <w:sz w:val="22"/>
          <w:szCs w:val="22"/>
        </w:rPr>
        <w:t>(ďale</w:t>
      </w:r>
      <w:r w:rsidR="00E026D8">
        <w:rPr>
          <w:rFonts w:asciiTheme="minorHAnsi" w:hAnsiTheme="minorHAnsi"/>
          <w:b w:val="0"/>
          <w:sz w:val="22"/>
          <w:szCs w:val="22"/>
        </w:rPr>
        <w:t>j</w:t>
      </w:r>
      <w:r w:rsidR="009B6FE4" w:rsidRPr="00E026D8">
        <w:rPr>
          <w:rFonts w:asciiTheme="minorHAnsi" w:hAnsiTheme="minorHAnsi"/>
          <w:b w:val="0"/>
          <w:sz w:val="22"/>
          <w:szCs w:val="22"/>
        </w:rPr>
        <w:t xml:space="preserve"> len Príručka pre žiadateľa) </w:t>
      </w:r>
      <w:r w:rsidRPr="00E026D8">
        <w:rPr>
          <w:rFonts w:asciiTheme="minorHAnsi" w:hAnsiTheme="minorHAnsi"/>
          <w:b w:val="0"/>
          <w:sz w:val="22"/>
          <w:szCs w:val="22"/>
        </w:rPr>
        <w:t xml:space="preserve">pre </w:t>
      </w:r>
      <w:r w:rsidR="009B6FE4" w:rsidRPr="00E026D8">
        <w:rPr>
          <w:rFonts w:asciiTheme="minorHAnsi" w:hAnsiTheme="minorHAnsi"/>
          <w:b w:val="0"/>
          <w:sz w:val="22"/>
          <w:szCs w:val="22"/>
        </w:rPr>
        <w:t xml:space="preserve">opatrenie 19, </w:t>
      </w:r>
      <w:proofErr w:type="spellStart"/>
      <w:r w:rsidRPr="00E026D8">
        <w:rPr>
          <w:rFonts w:asciiTheme="minorHAnsi" w:hAnsiTheme="minorHAnsi"/>
          <w:b w:val="0"/>
          <w:sz w:val="22"/>
          <w:szCs w:val="22"/>
        </w:rPr>
        <w:t>podopatrenie</w:t>
      </w:r>
      <w:proofErr w:type="spellEnd"/>
      <w:r w:rsidRPr="00E026D8">
        <w:rPr>
          <w:rFonts w:asciiTheme="minorHAnsi" w:hAnsiTheme="minorHAnsi"/>
          <w:b w:val="0"/>
          <w:sz w:val="22"/>
          <w:szCs w:val="22"/>
        </w:rPr>
        <w:t xml:space="preserve"> 19.2 a Prílohou č. 2 k Príručke pre žiadateľa o poskytnutie nenávratného finančného príspevku z Programu rozvoja vidieka SR 2014 – 2020 pre </w:t>
      </w:r>
      <w:proofErr w:type="spellStart"/>
      <w:r w:rsidRPr="00E026D8">
        <w:rPr>
          <w:rFonts w:asciiTheme="minorHAnsi" w:hAnsiTheme="minorHAnsi"/>
          <w:b w:val="0"/>
          <w:sz w:val="22"/>
          <w:szCs w:val="22"/>
        </w:rPr>
        <w:t>podopatrenie</w:t>
      </w:r>
      <w:proofErr w:type="spellEnd"/>
      <w:r w:rsidRPr="00E026D8">
        <w:rPr>
          <w:rFonts w:asciiTheme="minorHAnsi" w:hAnsiTheme="minorHAnsi"/>
          <w:b w:val="0"/>
          <w:sz w:val="22"/>
          <w:szCs w:val="22"/>
        </w:rPr>
        <w:t xml:space="preserve"> 19.2. </w:t>
      </w:r>
      <w:r w:rsidR="00E026D8" w:rsidRPr="00E026D8">
        <w:rPr>
          <w:rFonts w:asciiTheme="minorHAnsi" w:eastAsia="Arial" w:hAnsiTheme="minorHAnsi"/>
          <w:b w:val="0"/>
          <w:sz w:val="22"/>
          <w:szCs w:val="22"/>
        </w:rPr>
        <w:t>v súlade so v</w:t>
      </w:r>
      <w:r w:rsidR="00E026D8" w:rsidRPr="00E026D8">
        <w:rPr>
          <w:rFonts w:asciiTheme="minorHAnsi" w:hAnsiTheme="minorHAnsi"/>
          <w:b w:val="0"/>
          <w:sz w:val="22"/>
          <w:szCs w:val="22"/>
        </w:rPr>
        <w:t>šeobecnými podmienkami oprávnenosti v zmysle kapitoly 8.1.3 uvedeného dokumentu</w:t>
      </w:r>
      <w:r w:rsidR="00E026D8" w:rsidRPr="00E026D8">
        <w:rPr>
          <w:rFonts w:asciiTheme="minorHAnsi" w:eastAsia="Arial" w:hAnsiTheme="minorHAnsi"/>
          <w:b w:val="0"/>
          <w:sz w:val="22"/>
          <w:szCs w:val="22"/>
        </w:rPr>
        <w:t>.</w:t>
      </w:r>
    </w:p>
    <w:p w:rsidR="00122E94" w:rsidRDefault="00122E94" w:rsidP="00B82942">
      <w:pPr>
        <w:spacing w:after="0" w:line="360" w:lineRule="auto"/>
        <w:jc w:val="both"/>
        <w:rPr>
          <w:rFonts w:cs="Times New Roman"/>
          <w:b/>
          <w:u w:val="single"/>
        </w:rPr>
      </w:pPr>
    </w:p>
    <w:p w:rsidR="00B82942" w:rsidRDefault="00122E94" w:rsidP="00B82942">
      <w:pPr>
        <w:spacing w:after="0" w:line="360" w:lineRule="auto"/>
        <w:jc w:val="both"/>
        <w:rPr>
          <w:rFonts w:cs="Times New Roman"/>
        </w:rPr>
      </w:pPr>
      <w:r>
        <w:rPr>
          <w:rFonts w:cs="Times New Roman"/>
          <w:b/>
          <w:u w:val="single"/>
        </w:rPr>
        <w:t xml:space="preserve">A. </w:t>
      </w:r>
      <w:r w:rsidR="00B82942" w:rsidRPr="005E51B0">
        <w:rPr>
          <w:rFonts w:cs="Times New Roman"/>
          <w:b/>
          <w:u w:val="single"/>
        </w:rPr>
        <w:t>Všeobecné podmienky pre poskytnutie príspevku</w:t>
      </w:r>
      <w:r w:rsidR="00B82942">
        <w:rPr>
          <w:rFonts w:cs="Times New Roman"/>
          <w:u w:val="single"/>
        </w:rPr>
        <w:t xml:space="preserve"> </w:t>
      </w:r>
      <w:r w:rsidR="00B82942" w:rsidRPr="00836E97">
        <w:rPr>
          <w:rFonts w:cs="Times New Roman"/>
        </w:rPr>
        <w:t xml:space="preserve">sa vzťahujú na všetkých žiadateľov o nenávratný finančný príspevok v rámci všetkých implementovaných opatrení Stratégie CLLD v rámci PRV SR 2014 -2020. Vychádzajú z platnej legislatívy SR a EÚ. Všetky všeobecné podmienky poskytnutia príspevku sa preukazujú pri podaní </w:t>
      </w:r>
      <w:proofErr w:type="spellStart"/>
      <w:r w:rsidR="00B82942" w:rsidRPr="00836E97">
        <w:rPr>
          <w:rFonts w:cs="Times New Roman"/>
        </w:rPr>
        <w:t>ŽoNFP</w:t>
      </w:r>
      <w:proofErr w:type="spellEnd"/>
      <w:r w:rsidR="00B82942" w:rsidRPr="00836E97">
        <w:rPr>
          <w:rFonts w:cs="Times New Roman"/>
        </w:rPr>
        <w:t xml:space="preserve"> okrem bodov 6, 7 a 13, kedy MAS môže odsúhlasiť preukazovanie až pri iných fázach implementácie projektu, čo bude uvedené vo výzve na predkladanie žiadostí</w:t>
      </w:r>
      <w:r w:rsidR="00B82942">
        <w:rPr>
          <w:rFonts w:cs="Times New Roman"/>
        </w:rPr>
        <w:t xml:space="preserve">. </w:t>
      </w:r>
    </w:p>
    <w:p w:rsidR="00B82942" w:rsidRPr="005F66ED" w:rsidRDefault="00B82942" w:rsidP="00B82942">
      <w:pPr>
        <w:spacing w:after="0" w:line="360" w:lineRule="auto"/>
        <w:jc w:val="both"/>
        <w:rPr>
          <w:rFonts w:cs="Times New Roman"/>
          <w:i/>
        </w:rPr>
      </w:pPr>
      <w:r w:rsidRPr="005E51B0">
        <w:rPr>
          <w:rFonts w:cs="Times New Roman"/>
          <w:b/>
          <w:i/>
        </w:rPr>
        <w:t xml:space="preserve">Všeobecné podmienky sú </w:t>
      </w:r>
      <w:r w:rsidRPr="005E51B0">
        <w:rPr>
          <w:rFonts w:cs="Times New Roman"/>
          <w:b/>
          <w:i/>
          <w:u w:val="single"/>
        </w:rPr>
        <w:t>Prílohou 1</w:t>
      </w:r>
      <w:r w:rsidRPr="005E51B0">
        <w:rPr>
          <w:rFonts w:cs="Times New Roman"/>
          <w:b/>
          <w:i/>
        </w:rPr>
        <w:t xml:space="preserve"> </w:t>
      </w:r>
      <w:r w:rsidRPr="005F66ED">
        <w:rPr>
          <w:rFonts w:cs="Times New Roman"/>
          <w:i/>
        </w:rPr>
        <w:t>týchto Kritérií pre výber projektov na území MAS Miloj Spiš.</w:t>
      </w:r>
    </w:p>
    <w:p w:rsidR="00B82942" w:rsidRDefault="00B82942" w:rsidP="003511E7">
      <w:pPr>
        <w:tabs>
          <w:tab w:val="left" w:pos="2410"/>
        </w:tabs>
        <w:spacing w:after="0" w:line="360" w:lineRule="auto"/>
        <w:jc w:val="both"/>
        <w:rPr>
          <w:rFonts w:cs="Times New Roman"/>
        </w:rPr>
      </w:pPr>
    </w:p>
    <w:p w:rsidR="003359EF" w:rsidRPr="00443202" w:rsidRDefault="003359EF" w:rsidP="00443202">
      <w:pPr>
        <w:spacing w:after="0" w:line="360" w:lineRule="auto"/>
        <w:jc w:val="both"/>
        <w:rPr>
          <w:rFonts w:cs="Times New Roman"/>
        </w:rPr>
      </w:pPr>
      <w:r w:rsidRPr="00443202">
        <w:rPr>
          <w:rFonts w:cs="Times New Roman"/>
          <w:b/>
        </w:rPr>
        <w:t>Kritéria pre hodnotenie a výber projektov v rámci IROP</w:t>
      </w:r>
      <w:r w:rsidRPr="00443202">
        <w:rPr>
          <w:rFonts w:cs="Times New Roman"/>
        </w:rPr>
        <w:t xml:space="preserve"> </w:t>
      </w:r>
      <w:r w:rsidR="003511E7" w:rsidRPr="003511E7">
        <w:rPr>
          <w:rFonts w:cs="Times New Roman"/>
          <w:b/>
        </w:rPr>
        <w:t>2014 – 2020</w:t>
      </w:r>
      <w:r w:rsidR="003511E7">
        <w:rPr>
          <w:rFonts w:cs="Times New Roman"/>
        </w:rPr>
        <w:t xml:space="preserve"> </w:t>
      </w:r>
      <w:r w:rsidRPr="00443202">
        <w:rPr>
          <w:rFonts w:cs="Times New Roman"/>
          <w:color w:val="000000" w:themeColor="text1"/>
        </w:rPr>
        <w:t xml:space="preserve">boli vypracované v súlade s </w:t>
      </w:r>
      <w:r w:rsidRPr="00443202">
        <w:rPr>
          <w:rFonts w:cs="Times New Roman"/>
        </w:rPr>
        <w:t xml:space="preserve">hlavnými  zásadami výberu operácií definovanými v IROP pre Prioritnú os č. 5 Miestny rozvoj vedený komunitou a kritériami pre výber projektov – hodnotiace kritéria pre hodnotenie o NFP v rámci IROP prioritná os 5 (Príloha č. 3 Príručky pre žiadateľa o poskytnutie nenávratného finančného príspevku z Programu rozvoja vidieka SR 2014 – 2020 pre </w:t>
      </w:r>
      <w:proofErr w:type="spellStart"/>
      <w:r w:rsidRPr="00443202">
        <w:rPr>
          <w:rFonts w:cs="Times New Roman"/>
        </w:rPr>
        <w:t>podopatrenie</w:t>
      </w:r>
      <w:proofErr w:type="spellEnd"/>
      <w:r w:rsidRPr="00443202">
        <w:rPr>
          <w:rFonts w:cs="Times New Roman"/>
        </w:rPr>
        <w:t xml:space="preserve"> 19.2).</w:t>
      </w:r>
      <w:r w:rsidR="0003033F">
        <w:rPr>
          <w:rFonts w:cs="Times New Roman"/>
        </w:rPr>
        <w:t xml:space="preserve"> Kritéria nie sú zatiaľ dopracované pre Opatrenie 16, </w:t>
      </w:r>
      <w:proofErr w:type="spellStart"/>
      <w:r w:rsidR="0003033F">
        <w:rPr>
          <w:rFonts w:cs="Times New Roman"/>
        </w:rPr>
        <w:t>podopatrenie</w:t>
      </w:r>
      <w:proofErr w:type="spellEnd"/>
      <w:r w:rsidR="0003033F">
        <w:rPr>
          <w:rFonts w:cs="Times New Roman"/>
        </w:rPr>
        <w:t xml:space="preserve"> 16.5, ktoré ani PRV, ani Príručka pre žiadateľa zatiaľ bližšie neuvádza.</w:t>
      </w:r>
    </w:p>
    <w:p w:rsidR="00A01B1D" w:rsidRDefault="003359EF" w:rsidP="00443202">
      <w:pPr>
        <w:spacing w:before="120" w:after="0" w:line="360" w:lineRule="auto"/>
        <w:jc w:val="both"/>
        <w:rPr>
          <w:rFonts w:cs="Times New Roman"/>
          <w:b/>
        </w:rPr>
      </w:pPr>
      <w:r w:rsidRPr="00443202">
        <w:rPr>
          <w:rFonts w:cs="Times New Roman"/>
          <w:b/>
        </w:rPr>
        <w:t xml:space="preserve">MAS </w:t>
      </w:r>
      <w:r w:rsidR="00443202">
        <w:rPr>
          <w:rFonts w:cs="Times New Roman"/>
          <w:b/>
        </w:rPr>
        <w:t xml:space="preserve">Miloj Spiš </w:t>
      </w:r>
      <w:r w:rsidRPr="00443202">
        <w:rPr>
          <w:rFonts w:cs="Times New Roman"/>
          <w:b/>
        </w:rPr>
        <w:t xml:space="preserve">pri hodnotení projektov zodpovedá za dodržiavanie princípov transparentnosti, rovnakého zaobchádzania, nediskriminácie a dodržiavania horizontálnych princípov v zmysle čl. 7 a 8 </w:t>
      </w:r>
      <w:r w:rsidR="007A5311">
        <w:rPr>
          <w:rFonts w:cs="Times New Roman"/>
          <w:b/>
        </w:rPr>
        <w:t>N</w:t>
      </w:r>
      <w:r w:rsidRPr="00443202">
        <w:rPr>
          <w:rFonts w:cs="Times New Roman"/>
          <w:b/>
        </w:rPr>
        <w:t xml:space="preserve">ariadenia 1303/2013. </w:t>
      </w:r>
    </w:p>
    <w:p w:rsidR="00A01B1D" w:rsidRDefault="00A01B1D" w:rsidP="00122E94">
      <w:pPr>
        <w:spacing w:after="0" w:line="360" w:lineRule="auto"/>
        <w:jc w:val="both"/>
        <w:rPr>
          <w:rFonts w:cs="Times New Roman"/>
          <w:b/>
        </w:rPr>
      </w:pPr>
    </w:p>
    <w:p w:rsidR="00B1554B" w:rsidRDefault="00B1554B" w:rsidP="00122E94">
      <w:pPr>
        <w:spacing w:after="0" w:line="360" w:lineRule="auto"/>
        <w:jc w:val="both"/>
        <w:rPr>
          <w:rFonts w:cs="Times New Roman"/>
          <w:b/>
        </w:rPr>
      </w:pPr>
    </w:p>
    <w:p w:rsidR="005E51B0" w:rsidRPr="00122E94" w:rsidRDefault="00122E94" w:rsidP="00122E94">
      <w:pPr>
        <w:spacing w:after="0" w:line="360" w:lineRule="auto"/>
        <w:jc w:val="both"/>
        <w:rPr>
          <w:rFonts w:cs="Times New Roman"/>
          <w:sz w:val="24"/>
          <w:szCs w:val="24"/>
          <w:u w:val="single"/>
        </w:rPr>
      </w:pPr>
      <w:proofErr w:type="spellStart"/>
      <w:r w:rsidRPr="00122E94">
        <w:rPr>
          <w:rFonts w:cs="Times New Roman"/>
          <w:b/>
          <w:sz w:val="24"/>
          <w:szCs w:val="24"/>
          <w:u w:val="single"/>
        </w:rPr>
        <w:lastRenderedPageBreak/>
        <w:t>B.</w:t>
      </w:r>
      <w:r w:rsidR="00443202" w:rsidRPr="00122E94">
        <w:rPr>
          <w:rFonts w:cs="Times New Roman"/>
          <w:b/>
          <w:sz w:val="24"/>
          <w:szCs w:val="24"/>
          <w:u w:val="single"/>
        </w:rPr>
        <w:t>Výberové</w:t>
      </w:r>
      <w:proofErr w:type="spellEnd"/>
      <w:r w:rsidR="00443202" w:rsidRPr="00122E94">
        <w:rPr>
          <w:rFonts w:cs="Times New Roman"/>
          <w:b/>
          <w:sz w:val="24"/>
          <w:szCs w:val="24"/>
          <w:u w:val="single"/>
        </w:rPr>
        <w:t xml:space="preserve"> a hodnotiace (bodovacie) kritériá</w:t>
      </w:r>
    </w:p>
    <w:p w:rsidR="005E51B0" w:rsidRPr="00B82942" w:rsidRDefault="003359EF" w:rsidP="00B82942">
      <w:pPr>
        <w:pStyle w:val="Odsekzoznamu"/>
        <w:spacing w:after="0" w:line="240" w:lineRule="auto"/>
        <w:ind w:left="284"/>
        <w:jc w:val="both"/>
        <w:rPr>
          <w:rFonts w:cs="Times New Roman"/>
          <w:sz w:val="24"/>
          <w:szCs w:val="24"/>
        </w:rPr>
      </w:pPr>
      <w:r w:rsidRPr="005E51B0">
        <w:rPr>
          <w:rFonts w:cs="Times New Roman"/>
          <w:b/>
          <w:sz w:val="24"/>
          <w:szCs w:val="24"/>
        </w:rPr>
        <w:t xml:space="preserve"> </w:t>
      </w:r>
    </w:p>
    <w:p w:rsidR="00FB12A2" w:rsidRPr="003624DF" w:rsidRDefault="003359EF" w:rsidP="003624DF">
      <w:pPr>
        <w:autoSpaceDE w:val="0"/>
        <w:autoSpaceDN w:val="0"/>
        <w:adjustRightInd w:val="0"/>
        <w:spacing w:after="0" w:line="360" w:lineRule="auto"/>
      </w:pPr>
      <w:r w:rsidRPr="00B82942">
        <w:rPr>
          <w:rFonts w:cs="Times New Roman"/>
          <w:b/>
        </w:rPr>
        <w:t>Výberové kritériá</w:t>
      </w:r>
      <w:r w:rsidRPr="00FB12A2">
        <w:rPr>
          <w:rFonts w:cs="Times New Roman"/>
        </w:rPr>
        <w:t xml:space="preserve"> sú stanovené v súlade s Prílohou č. 2 k Príručke pre žiadateľa o poskytnutie nenávratného finančného príspevku z Programu rozvoja vidieka SR 2014 – 2020 pre </w:t>
      </w:r>
      <w:proofErr w:type="spellStart"/>
      <w:r w:rsidRPr="00FB12A2">
        <w:rPr>
          <w:rFonts w:cs="Times New Roman"/>
        </w:rPr>
        <w:t>podopatrenie</w:t>
      </w:r>
      <w:proofErr w:type="spellEnd"/>
      <w:r w:rsidRPr="00FB12A2">
        <w:rPr>
          <w:rFonts w:cs="Times New Roman"/>
        </w:rPr>
        <w:t xml:space="preserve"> 19.2. Výberové kritériá pre výber projektov sa vzťahujú na všetkých žiadateľov o nenávratný finančný príspevok v rámci jednotlivých implementovaných opatrení v rámci stratégie CLLD. Všetky výberové kritériá pre výber projektov sa preukazujú pri podaní </w:t>
      </w:r>
      <w:proofErr w:type="spellStart"/>
      <w:r w:rsidRPr="00FB12A2">
        <w:rPr>
          <w:rFonts w:cs="Times New Roman"/>
        </w:rPr>
        <w:t>ŽoNFP</w:t>
      </w:r>
      <w:proofErr w:type="spellEnd"/>
      <w:r w:rsidRPr="00FB12A2">
        <w:rPr>
          <w:rFonts w:cs="Times New Roman"/>
        </w:rPr>
        <w:t xml:space="preserve">. MAS môže stanoviť iný spôsob preukazovania resp. preukazovanie až pri iných fázach implementácie projektu,  čo bude uvedené vo výzve na predkladanie žiadostí. </w:t>
      </w:r>
      <w:r w:rsidR="003624DF">
        <w:rPr>
          <w:rFonts w:cs="Times New Roman"/>
        </w:rPr>
        <w:t xml:space="preserve"> </w:t>
      </w:r>
    </w:p>
    <w:p w:rsidR="003359EF" w:rsidRPr="00E14F9F" w:rsidRDefault="003359EF" w:rsidP="00257DC7">
      <w:pPr>
        <w:tabs>
          <w:tab w:val="left" w:pos="567"/>
          <w:tab w:val="left" w:pos="851"/>
        </w:tabs>
        <w:spacing w:after="0" w:line="360" w:lineRule="auto"/>
        <w:jc w:val="both"/>
        <w:rPr>
          <w:rFonts w:cs="Times New Roman"/>
          <w:b/>
        </w:rPr>
      </w:pPr>
      <w:r w:rsidRPr="00E14F9F">
        <w:rPr>
          <w:rFonts w:cs="Times New Roman"/>
          <w:b/>
        </w:rPr>
        <w:t>Každý predkladaný projekt (</w:t>
      </w:r>
      <w:proofErr w:type="spellStart"/>
      <w:r w:rsidRPr="00E14F9F">
        <w:rPr>
          <w:rFonts w:cs="Times New Roman"/>
          <w:b/>
        </w:rPr>
        <w:t>ŽoNFP</w:t>
      </w:r>
      <w:proofErr w:type="spellEnd"/>
      <w:r w:rsidRPr="00E14F9F">
        <w:rPr>
          <w:rFonts w:cs="Times New Roman"/>
          <w:b/>
        </w:rPr>
        <w:t>) v rámci MAS musí spĺňať všetky výberové kritériá</w:t>
      </w:r>
      <w:r w:rsidR="00257DC7">
        <w:rPr>
          <w:rFonts w:cs="Times New Roman"/>
          <w:b/>
        </w:rPr>
        <w:t>, a to</w:t>
      </w:r>
      <w:r w:rsidR="00836E97" w:rsidRPr="00E14F9F">
        <w:rPr>
          <w:rFonts w:cs="Times New Roman"/>
          <w:b/>
        </w:rPr>
        <w:t>:</w:t>
      </w:r>
    </w:p>
    <w:p w:rsidR="00C65784" w:rsidRPr="00257DC7" w:rsidRDefault="005E51B0" w:rsidP="00257DC7">
      <w:pPr>
        <w:pStyle w:val="Odsekzoznamu"/>
        <w:numPr>
          <w:ilvl w:val="0"/>
          <w:numId w:val="1"/>
        </w:numPr>
        <w:shd w:val="clear" w:color="auto" w:fill="FFFFFF" w:themeFill="background1"/>
        <w:tabs>
          <w:tab w:val="left" w:pos="567"/>
          <w:tab w:val="left" w:pos="851"/>
        </w:tabs>
        <w:spacing w:after="0" w:line="360" w:lineRule="auto"/>
        <w:jc w:val="both"/>
        <w:rPr>
          <w:rFonts w:cs="Times New Roman"/>
          <w:b/>
        </w:rPr>
      </w:pPr>
      <w:r>
        <w:rPr>
          <w:rFonts w:cs="Times New Roman"/>
          <w:b/>
        </w:rPr>
        <w:t xml:space="preserve">  </w:t>
      </w:r>
      <w:r w:rsidR="00257DC7">
        <w:rPr>
          <w:rFonts w:cs="Times New Roman"/>
          <w:b/>
        </w:rPr>
        <w:t xml:space="preserve"> </w:t>
      </w:r>
      <w:r w:rsidR="00C65784" w:rsidRPr="005E51B0">
        <w:rPr>
          <w:rFonts w:cs="Times New Roman"/>
          <w:b/>
        </w:rPr>
        <w:t xml:space="preserve">Žiadateľ, na ktorého sa vzťahuje povinnosť registrácie v registri partnerov verejného sektora, musí byť zapísaný v registri podľa zákona č. 315/2016 </w:t>
      </w:r>
      <w:proofErr w:type="spellStart"/>
      <w:r w:rsidR="00C65784" w:rsidRPr="005E51B0">
        <w:rPr>
          <w:rFonts w:cs="Times New Roman"/>
          <w:b/>
        </w:rPr>
        <w:t>Z.z</w:t>
      </w:r>
      <w:proofErr w:type="spellEnd"/>
      <w:r w:rsidR="00C65784" w:rsidRPr="005E51B0">
        <w:rPr>
          <w:rFonts w:cs="Times New Roman"/>
          <w:b/>
        </w:rPr>
        <w:t xml:space="preserve">. </w:t>
      </w:r>
      <w:r w:rsidR="00C65784" w:rsidRPr="00257DC7">
        <w:rPr>
          <w:rFonts w:cs="Times New Roman"/>
          <w:b/>
        </w:rPr>
        <w:t>o registri partnerov verejného sektora a o zmene a doplnení niektorých zákonov.</w:t>
      </w:r>
    </w:p>
    <w:p w:rsidR="00C65784" w:rsidRDefault="005E51B0" w:rsidP="00257DC7">
      <w:pPr>
        <w:pStyle w:val="Odsekzoznamu"/>
        <w:numPr>
          <w:ilvl w:val="0"/>
          <w:numId w:val="1"/>
        </w:numPr>
        <w:shd w:val="clear" w:color="auto" w:fill="FFFFFF" w:themeFill="background1"/>
        <w:tabs>
          <w:tab w:val="left" w:pos="567"/>
          <w:tab w:val="left" w:pos="851"/>
        </w:tabs>
        <w:spacing w:after="0" w:line="360" w:lineRule="auto"/>
        <w:jc w:val="both"/>
        <w:rPr>
          <w:rFonts w:cs="Times New Roman"/>
          <w:b/>
        </w:rPr>
      </w:pPr>
      <w:r>
        <w:rPr>
          <w:rFonts w:cs="Times New Roman"/>
          <w:b/>
        </w:rPr>
        <w:t xml:space="preserve">   </w:t>
      </w:r>
      <w:r w:rsidR="00C65784" w:rsidRPr="005E51B0">
        <w:rPr>
          <w:rFonts w:cs="Times New Roman"/>
          <w:b/>
        </w:rPr>
        <w:t>Žiadateľ, ktorým je právnická osoba, nemá právoplatným rozsudkom uložený trest zákazu prijímať dotácie a/alebo subvencie, trest zákazu prijímať pomoc a podporu poskytovanú z fondov EÚ alebo tres</w:t>
      </w:r>
      <w:r w:rsidR="00E14F9F" w:rsidRPr="005E51B0">
        <w:rPr>
          <w:rFonts w:cs="Times New Roman"/>
          <w:b/>
        </w:rPr>
        <w:t>t</w:t>
      </w:r>
      <w:r w:rsidR="00C65784" w:rsidRPr="005E51B0">
        <w:rPr>
          <w:rFonts w:cs="Times New Roman"/>
          <w:b/>
        </w:rPr>
        <w:t xml:space="preserve"> zákazu činnosti vo verejnom obstarávaní podľa osobitného predpisu</w:t>
      </w:r>
      <w:r w:rsidR="00C65784" w:rsidRPr="005E51B0">
        <w:rPr>
          <w:vertAlign w:val="superscript"/>
        </w:rPr>
        <w:footnoteReference w:id="1"/>
      </w:r>
      <w:r w:rsidR="00C65784" w:rsidRPr="005E51B0">
        <w:rPr>
          <w:rFonts w:cs="Times New Roman"/>
          <w:b/>
        </w:rPr>
        <w:t>.</w:t>
      </w:r>
    </w:p>
    <w:p w:rsidR="00C65784" w:rsidRPr="00257DC7" w:rsidRDefault="00257DC7" w:rsidP="00257DC7">
      <w:pPr>
        <w:pStyle w:val="Odsekzoznamu"/>
        <w:numPr>
          <w:ilvl w:val="0"/>
          <w:numId w:val="1"/>
        </w:numPr>
        <w:shd w:val="clear" w:color="auto" w:fill="FFFFFF" w:themeFill="background1"/>
        <w:tabs>
          <w:tab w:val="left" w:pos="567"/>
          <w:tab w:val="left" w:pos="851"/>
        </w:tabs>
        <w:spacing w:after="0" w:line="360" w:lineRule="auto"/>
        <w:jc w:val="both"/>
        <w:rPr>
          <w:rFonts w:cs="Times New Roman"/>
          <w:b/>
        </w:rPr>
      </w:pPr>
      <w:r>
        <w:rPr>
          <w:rFonts w:cs="Times New Roman"/>
          <w:b/>
        </w:rPr>
        <w:t xml:space="preserve">   </w:t>
      </w:r>
      <w:r w:rsidR="00C65784" w:rsidRPr="00257DC7">
        <w:rPr>
          <w:rFonts w:cs="Times New Roman"/>
          <w:b/>
        </w:rPr>
        <w:t>Nenávratný finančný príspevok na operáciu, zahŕňajúcu investície do infraštruktúry alebo produktívne investície, sa musí vrátiť, ak je operácia počas 5 rokov od záverečnej platby poskytnutej prijímateľovi, alebo počas ob</w:t>
      </w:r>
      <w:r w:rsidR="00E14F9F" w:rsidRPr="00257DC7">
        <w:rPr>
          <w:rFonts w:cs="Times New Roman"/>
          <w:b/>
        </w:rPr>
        <w:t>d</w:t>
      </w:r>
      <w:r w:rsidR="00C65784" w:rsidRPr="00257DC7">
        <w:rPr>
          <w:rFonts w:cs="Times New Roman"/>
          <w:b/>
        </w:rPr>
        <w:t xml:space="preserve">obia stanovenom v pravidlách o štátnej pomoci, predmetom niektorej z nasledujúcich skutočností </w:t>
      </w:r>
      <w:r w:rsidR="00C65784" w:rsidRPr="00257DC7">
        <w:rPr>
          <w:rFonts w:cs="Times New Roman"/>
        </w:rPr>
        <w:t>(čl. 71 nariadenia (EÚ) č. 1303/2013):</w:t>
      </w:r>
    </w:p>
    <w:p w:rsidR="00C65784" w:rsidRPr="005E51B0" w:rsidRDefault="00C65784" w:rsidP="00C17E1D">
      <w:pPr>
        <w:pStyle w:val="Odsekzoznamu"/>
        <w:numPr>
          <w:ilvl w:val="1"/>
          <w:numId w:val="4"/>
        </w:numPr>
        <w:shd w:val="clear" w:color="auto" w:fill="FFFFFF" w:themeFill="background1"/>
        <w:tabs>
          <w:tab w:val="left" w:pos="709"/>
          <w:tab w:val="left" w:pos="851"/>
        </w:tabs>
        <w:spacing w:after="0" w:line="360" w:lineRule="auto"/>
        <w:ind w:hanging="357"/>
        <w:contextualSpacing w:val="0"/>
        <w:jc w:val="both"/>
        <w:rPr>
          <w:rFonts w:cs="Times New Roman"/>
          <w:i/>
        </w:rPr>
      </w:pPr>
      <w:r w:rsidRPr="005E51B0">
        <w:rPr>
          <w:rFonts w:cs="Times New Roman"/>
          <w:i/>
        </w:rPr>
        <w:t>skončeni</w:t>
      </w:r>
      <w:r w:rsidR="00257DC7">
        <w:rPr>
          <w:rFonts w:cs="Times New Roman"/>
          <w:i/>
        </w:rPr>
        <w:t>e</w:t>
      </w:r>
      <w:r w:rsidRPr="005E51B0">
        <w:rPr>
          <w:rFonts w:cs="Times New Roman"/>
          <w:i/>
        </w:rPr>
        <w:t xml:space="preserve"> alebo premiestneni</w:t>
      </w:r>
      <w:r w:rsidR="00257DC7">
        <w:rPr>
          <w:rFonts w:cs="Times New Roman"/>
          <w:i/>
        </w:rPr>
        <w:t>e</w:t>
      </w:r>
      <w:r w:rsidRPr="005E51B0">
        <w:rPr>
          <w:rFonts w:cs="Times New Roman"/>
          <w:i/>
        </w:rPr>
        <w:t xml:space="preserve"> produktívnej činnosti mimo Slovenska;</w:t>
      </w:r>
    </w:p>
    <w:p w:rsidR="00C65784" w:rsidRPr="005E51B0" w:rsidRDefault="00C65784" w:rsidP="00C17E1D">
      <w:pPr>
        <w:pStyle w:val="Odsekzoznamu"/>
        <w:numPr>
          <w:ilvl w:val="1"/>
          <w:numId w:val="4"/>
        </w:numPr>
        <w:shd w:val="clear" w:color="auto" w:fill="FFFFFF" w:themeFill="background1"/>
        <w:tabs>
          <w:tab w:val="left" w:pos="709"/>
          <w:tab w:val="left" w:pos="851"/>
        </w:tabs>
        <w:spacing w:after="0" w:line="360" w:lineRule="auto"/>
        <w:ind w:hanging="357"/>
        <w:contextualSpacing w:val="0"/>
        <w:jc w:val="both"/>
        <w:rPr>
          <w:rFonts w:cs="Times New Roman"/>
          <w:i/>
        </w:rPr>
      </w:pPr>
      <w:r w:rsidRPr="005E51B0">
        <w:rPr>
          <w:rFonts w:cs="Times New Roman"/>
          <w:i/>
        </w:rPr>
        <w:t>zmeny vlastníctva položky infraštruktúry, ktorá poskytuje firme alebo orgánu verejnej moci neoprávnené zvýhodnenie;</w:t>
      </w:r>
    </w:p>
    <w:p w:rsidR="00C65784" w:rsidRPr="005E51B0" w:rsidRDefault="00C65784" w:rsidP="00C17E1D">
      <w:pPr>
        <w:pStyle w:val="Odsekzoznamu"/>
        <w:numPr>
          <w:ilvl w:val="1"/>
          <w:numId w:val="4"/>
        </w:numPr>
        <w:shd w:val="clear" w:color="auto" w:fill="FFFFFF" w:themeFill="background1"/>
        <w:tabs>
          <w:tab w:val="left" w:pos="709"/>
          <w:tab w:val="left" w:pos="851"/>
        </w:tabs>
        <w:spacing w:after="0" w:line="360" w:lineRule="auto"/>
        <w:jc w:val="both"/>
        <w:rPr>
          <w:rFonts w:cs="Times New Roman"/>
          <w:i/>
        </w:rPr>
      </w:pPr>
      <w:r w:rsidRPr="005E51B0">
        <w:rPr>
          <w:rFonts w:cs="Times New Roman"/>
          <w:i/>
        </w:rPr>
        <w:t>podstatn</w:t>
      </w:r>
      <w:r w:rsidR="00257DC7">
        <w:rPr>
          <w:rFonts w:cs="Times New Roman"/>
          <w:i/>
        </w:rPr>
        <w:t>á</w:t>
      </w:r>
      <w:r w:rsidRPr="005E51B0">
        <w:rPr>
          <w:rFonts w:cs="Times New Roman"/>
          <w:i/>
        </w:rPr>
        <w:t xml:space="preserve"> zmen</w:t>
      </w:r>
      <w:r w:rsidR="00257DC7">
        <w:rPr>
          <w:rFonts w:cs="Times New Roman"/>
          <w:i/>
        </w:rPr>
        <w:t>a</w:t>
      </w:r>
      <w:r w:rsidRPr="005E51B0">
        <w:rPr>
          <w:rFonts w:cs="Times New Roman"/>
          <w:i/>
        </w:rPr>
        <w:t>, ktorá ovplyvňuje jej povahu, ciele alebo podmienky realizácie, čo by spôsobilo narušenie jej pôvodných cieľov.</w:t>
      </w:r>
    </w:p>
    <w:p w:rsidR="001469D4" w:rsidRPr="001469D4" w:rsidRDefault="001469D4" w:rsidP="001469D4">
      <w:pPr>
        <w:spacing w:after="0" w:line="360" w:lineRule="auto"/>
        <w:jc w:val="both"/>
        <w:rPr>
          <w:b/>
        </w:rPr>
      </w:pPr>
      <w:r w:rsidRPr="001469D4">
        <w:rPr>
          <w:b/>
        </w:rPr>
        <w:t xml:space="preserve">Uplatňované </w:t>
      </w:r>
      <w:r w:rsidR="00582FCC">
        <w:rPr>
          <w:b/>
        </w:rPr>
        <w:t>kritéria (</w:t>
      </w:r>
      <w:r w:rsidR="00582FCC" w:rsidRPr="001469D4">
        <w:rPr>
          <w:b/>
        </w:rPr>
        <w:t>v rámci PRV</w:t>
      </w:r>
      <w:r w:rsidR="00582FCC">
        <w:rPr>
          <w:b/>
        </w:rPr>
        <w:t xml:space="preserve">) pre </w:t>
      </w:r>
      <w:r w:rsidRPr="001469D4">
        <w:rPr>
          <w:b/>
        </w:rPr>
        <w:t>výber projektov</w:t>
      </w:r>
      <w:r w:rsidR="00582FCC">
        <w:rPr>
          <w:b/>
        </w:rPr>
        <w:t xml:space="preserve"> sú</w:t>
      </w:r>
      <w:r w:rsidRPr="001469D4">
        <w:rPr>
          <w:b/>
        </w:rPr>
        <w:t>:</w:t>
      </w:r>
    </w:p>
    <w:p w:rsidR="001469D4" w:rsidRPr="001469D4" w:rsidRDefault="001469D4" w:rsidP="00C17E1D">
      <w:pPr>
        <w:pStyle w:val="Odsekzoznamu"/>
        <w:numPr>
          <w:ilvl w:val="0"/>
          <w:numId w:val="5"/>
        </w:numPr>
        <w:spacing w:after="0" w:line="360" w:lineRule="auto"/>
        <w:jc w:val="both"/>
      </w:pPr>
      <w:r w:rsidRPr="001469D4">
        <w:rPr>
          <w:rFonts w:eastAsia="Times New Roman"/>
          <w:b/>
          <w:i/>
          <w:lang w:eastAsia="sk-SK"/>
        </w:rPr>
        <w:t>komplexnosť</w:t>
      </w:r>
      <w:r w:rsidRPr="001469D4">
        <w:rPr>
          <w:rFonts w:eastAsia="Times New Roman"/>
          <w:lang w:eastAsia="sk-SK"/>
        </w:rPr>
        <w:t xml:space="preserve"> – posúdenie, či je projekt komplexný a po ukončení realizácie bude funkčný a životaschopný, či jednotlivé činnosti a aktivity projektu komplexne riešia požadovaný stav, (</w:t>
      </w:r>
      <w:proofErr w:type="spellStart"/>
      <w:r w:rsidRPr="001469D4">
        <w:rPr>
          <w:rFonts w:eastAsia="Times New Roman"/>
          <w:lang w:eastAsia="sk-SK"/>
        </w:rPr>
        <w:t>t.z</w:t>
      </w:r>
      <w:proofErr w:type="spellEnd"/>
      <w:r w:rsidRPr="001469D4">
        <w:rPr>
          <w:rFonts w:eastAsia="Times New Roman"/>
          <w:lang w:eastAsia="sk-SK"/>
        </w:rPr>
        <w:t>. či nejde len o 1 etapu projektu, na ktorú musí nadväzovať ďalšia etapa);</w:t>
      </w:r>
    </w:p>
    <w:p w:rsidR="001469D4" w:rsidRPr="001469D4" w:rsidRDefault="001469D4" w:rsidP="00C17E1D">
      <w:pPr>
        <w:pStyle w:val="Odsekzoznamu"/>
        <w:numPr>
          <w:ilvl w:val="0"/>
          <w:numId w:val="5"/>
        </w:numPr>
        <w:spacing w:after="0" w:line="360" w:lineRule="auto"/>
        <w:jc w:val="both"/>
      </w:pPr>
      <w:r w:rsidRPr="001469D4">
        <w:rPr>
          <w:rFonts w:eastAsia="Times New Roman"/>
          <w:b/>
          <w:i/>
          <w:lang w:eastAsia="sk-SK"/>
        </w:rPr>
        <w:t>udržateľnosť</w:t>
      </w:r>
      <w:r w:rsidRPr="001469D4">
        <w:rPr>
          <w:rFonts w:eastAsia="Times New Roman"/>
          <w:lang w:eastAsia="sk-SK"/>
        </w:rPr>
        <w:t xml:space="preserve"> – finančná a technologická udržateľnosť – zabezpečenie ďalších zdrojov financovania po ukončení realizácie projektu, použitie moderných, nie </w:t>
      </w:r>
      <w:proofErr w:type="spellStart"/>
      <w:r w:rsidRPr="001469D4">
        <w:rPr>
          <w:rFonts w:eastAsia="Times New Roman"/>
          <w:lang w:eastAsia="sk-SK"/>
        </w:rPr>
        <w:t>zastaralých</w:t>
      </w:r>
      <w:proofErr w:type="spellEnd"/>
      <w:r w:rsidRPr="001469D4">
        <w:rPr>
          <w:rFonts w:eastAsia="Times New Roman"/>
          <w:lang w:eastAsia="sk-SK"/>
        </w:rPr>
        <w:t xml:space="preserve"> technológií;</w:t>
      </w:r>
    </w:p>
    <w:p w:rsidR="001469D4" w:rsidRPr="001469D4" w:rsidRDefault="001469D4" w:rsidP="00C17E1D">
      <w:pPr>
        <w:pStyle w:val="Odsekzoznamu"/>
        <w:numPr>
          <w:ilvl w:val="0"/>
          <w:numId w:val="5"/>
        </w:numPr>
        <w:spacing w:after="0" w:line="360" w:lineRule="auto"/>
        <w:jc w:val="both"/>
        <w:rPr>
          <w:rFonts w:eastAsia="Times New Roman"/>
          <w:lang w:eastAsia="sk-SK"/>
        </w:rPr>
      </w:pPr>
      <w:r w:rsidRPr="001469D4">
        <w:rPr>
          <w:rFonts w:eastAsia="Times New Roman"/>
          <w:b/>
          <w:i/>
          <w:lang w:eastAsia="sk-SK"/>
        </w:rPr>
        <w:t>realizovateľnosť</w:t>
      </w:r>
      <w:r w:rsidRPr="001469D4">
        <w:rPr>
          <w:rFonts w:eastAsia="Times New Roman"/>
          <w:lang w:eastAsia="sk-SK"/>
        </w:rPr>
        <w:t xml:space="preserve"> –  či bude realizáciou plánovaných činností dosiahnutý cieľ projektu vrátane vzatia do úvahy iných aspektov, ktoré môžu projekt ohroziť;</w:t>
      </w:r>
    </w:p>
    <w:p w:rsidR="001469D4" w:rsidRPr="001469D4" w:rsidRDefault="001469D4" w:rsidP="00C17E1D">
      <w:pPr>
        <w:pStyle w:val="Odsekzoznamu"/>
        <w:numPr>
          <w:ilvl w:val="0"/>
          <w:numId w:val="5"/>
        </w:numPr>
        <w:spacing w:after="0" w:line="360" w:lineRule="auto"/>
        <w:jc w:val="both"/>
        <w:rPr>
          <w:rFonts w:eastAsia="Times New Roman"/>
          <w:lang w:eastAsia="sk-SK"/>
        </w:rPr>
      </w:pPr>
      <w:r w:rsidRPr="001469D4">
        <w:rPr>
          <w:rFonts w:eastAsia="Times New Roman"/>
          <w:b/>
          <w:i/>
          <w:lang w:eastAsia="sk-SK"/>
        </w:rPr>
        <w:lastRenderedPageBreak/>
        <w:t>hospodárnosť</w:t>
      </w:r>
      <w:r w:rsidRPr="001469D4">
        <w:rPr>
          <w:rFonts w:eastAsia="Times New Roman"/>
          <w:lang w:eastAsia="sk-SK"/>
        </w:rPr>
        <w:t xml:space="preserve">  –  zásada  hospodárnosti znamená, že žiadateľ  pri zabezpečení realizácie projektu postupuje čo možno najhospodárnejšie, </w:t>
      </w:r>
      <w:proofErr w:type="spellStart"/>
      <w:r w:rsidRPr="001469D4">
        <w:rPr>
          <w:rFonts w:eastAsia="Times New Roman"/>
          <w:lang w:eastAsia="sk-SK"/>
        </w:rPr>
        <w:t>t.j</w:t>
      </w:r>
      <w:proofErr w:type="spellEnd"/>
      <w:r w:rsidRPr="001469D4">
        <w:rPr>
          <w:rFonts w:eastAsia="Times New Roman"/>
          <w:lang w:eastAsia="sk-SK"/>
        </w:rPr>
        <w:t>., že výdavky/náklady na akúkoľvek  fázu projektu sú minimálne možné a pritom sa ešte stále dosiahne účel (cieľ projektu), ktorý chce žiadateľ dosiahnuť;</w:t>
      </w:r>
    </w:p>
    <w:p w:rsidR="001469D4" w:rsidRPr="001469D4" w:rsidRDefault="001469D4" w:rsidP="00C17E1D">
      <w:pPr>
        <w:pStyle w:val="Odsekzoznamu"/>
        <w:numPr>
          <w:ilvl w:val="0"/>
          <w:numId w:val="5"/>
        </w:numPr>
        <w:spacing w:after="0" w:line="360" w:lineRule="auto"/>
        <w:jc w:val="both"/>
      </w:pPr>
      <w:r w:rsidRPr="001469D4">
        <w:rPr>
          <w:rFonts w:eastAsia="Times New Roman"/>
          <w:b/>
          <w:i/>
          <w:lang w:eastAsia="sk-SK"/>
        </w:rPr>
        <w:t>efektívnosť projektu</w:t>
      </w:r>
      <w:r w:rsidRPr="001469D4">
        <w:rPr>
          <w:rFonts w:eastAsia="Times New Roman"/>
          <w:lang w:eastAsia="sk-SK"/>
        </w:rPr>
        <w:t xml:space="preserve"> – maximalizovanie výsledkov činnosti vo vzťahu k disponibilným verejným prostriedkom. Zásada efektívnosti na úrovni projektu je chápaná aj ako stanovenie takých cieľov projektu, aby sa dosiahol celkový žiadaný efekt projektu;</w:t>
      </w:r>
    </w:p>
    <w:p w:rsidR="001469D4" w:rsidRPr="001469D4" w:rsidRDefault="001469D4" w:rsidP="00C17E1D">
      <w:pPr>
        <w:pStyle w:val="Odsekzoznamu"/>
        <w:numPr>
          <w:ilvl w:val="0"/>
          <w:numId w:val="5"/>
        </w:numPr>
        <w:spacing w:after="0" w:line="360" w:lineRule="auto"/>
        <w:jc w:val="both"/>
      </w:pPr>
      <w:r w:rsidRPr="001469D4">
        <w:rPr>
          <w:rFonts w:eastAsia="Times New Roman"/>
          <w:lang w:eastAsia="sk-SK"/>
        </w:rPr>
        <w:t xml:space="preserve">dôraz na </w:t>
      </w:r>
      <w:r w:rsidRPr="001469D4">
        <w:rPr>
          <w:rFonts w:eastAsia="Times New Roman"/>
          <w:b/>
          <w:lang w:eastAsia="sk-SK"/>
        </w:rPr>
        <w:t>ekonomický rozvoj</w:t>
      </w:r>
      <w:r w:rsidRPr="001469D4">
        <w:rPr>
          <w:rFonts w:eastAsia="Times New Roman"/>
          <w:lang w:eastAsia="sk-SK"/>
        </w:rPr>
        <w:t xml:space="preserve"> s ohľadom na </w:t>
      </w:r>
      <w:r w:rsidRPr="001469D4">
        <w:rPr>
          <w:rFonts w:eastAsia="Times New Roman"/>
          <w:b/>
          <w:lang w:eastAsia="sk-SK"/>
        </w:rPr>
        <w:t>trvalú udržateľnosť</w:t>
      </w:r>
      <w:r w:rsidRPr="001469D4">
        <w:rPr>
          <w:rFonts w:eastAsia="Times New Roman"/>
          <w:lang w:eastAsia="sk-SK"/>
        </w:rPr>
        <w:t>;</w:t>
      </w:r>
    </w:p>
    <w:p w:rsidR="001469D4" w:rsidRPr="001469D4" w:rsidRDefault="001469D4" w:rsidP="00C17E1D">
      <w:pPr>
        <w:pStyle w:val="Odsekzoznamu"/>
        <w:numPr>
          <w:ilvl w:val="0"/>
          <w:numId w:val="5"/>
        </w:numPr>
        <w:spacing w:after="0" w:line="360" w:lineRule="auto"/>
        <w:jc w:val="both"/>
      </w:pPr>
      <w:r w:rsidRPr="001469D4">
        <w:rPr>
          <w:rFonts w:eastAsia="Times New Roman"/>
          <w:lang w:eastAsia="sk-SK"/>
        </w:rPr>
        <w:t xml:space="preserve">súlad ekonomického rozvoja s </w:t>
      </w:r>
      <w:r w:rsidRPr="001469D4">
        <w:rPr>
          <w:rFonts w:eastAsia="Times New Roman"/>
          <w:b/>
          <w:lang w:eastAsia="sk-SK"/>
        </w:rPr>
        <w:t>ochranou životného prostredia</w:t>
      </w:r>
      <w:r w:rsidRPr="001469D4">
        <w:rPr>
          <w:rFonts w:eastAsia="Times New Roman"/>
          <w:lang w:eastAsia="sk-SK"/>
        </w:rPr>
        <w:t>;</w:t>
      </w:r>
    </w:p>
    <w:p w:rsidR="001469D4" w:rsidRPr="001469D4" w:rsidRDefault="001469D4" w:rsidP="00C17E1D">
      <w:pPr>
        <w:pStyle w:val="Odsekzoznamu"/>
        <w:numPr>
          <w:ilvl w:val="0"/>
          <w:numId w:val="5"/>
        </w:numPr>
        <w:spacing w:after="0" w:line="360" w:lineRule="auto"/>
        <w:jc w:val="both"/>
      </w:pPr>
      <w:r w:rsidRPr="001469D4">
        <w:rPr>
          <w:rFonts w:eastAsia="Times New Roman"/>
          <w:lang w:eastAsia="sk-SK"/>
        </w:rPr>
        <w:t xml:space="preserve">princíp </w:t>
      </w:r>
      <w:r w:rsidRPr="001469D4">
        <w:rPr>
          <w:rFonts w:eastAsia="Times New Roman"/>
          <w:b/>
          <w:lang w:eastAsia="sk-SK"/>
        </w:rPr>
        <w:t>uľahčenia prístupu marginalizovaných skupín</w:t>
      </w:r>
      <w:r w:rsidRPr="001469D4">
        <w:rPr>
          <w:rFonts w:eastAsia="Times New Roman"/>
          <w:lang w:eastAsia="sk-SK"/>
        </w:rPr>
        <w:t xml:space="preserve"> k podpore (zvýhodňovanie projektov, ktoré riešia problémy marginalizovaných skupín);</w:t>
      </w:r>
    </w:p>
    <w:p w:rsidR="001469D4" w:rsidRPr="001469D4" w:rsidRDefault="001469D4" w:rsidP="00C17E1D">
      <w:pPr>
        <w:pStyle w:val="Odsekzoznamu"/>
        <w:numPr>
          <w:ilvl w:val="0"/>
          <w:numId w:val="5"/>
        </w:numPr>
        <w:spacing w:after="0" w:line="360" w:lineRule="auto"/>
        <w:jc w:val="both"/>
      </w:pPr>
      <w:r w:rsidRPr="001469D4">
        <w:rPr>
          <w:rFonts w:eastAsia="Times New Roman"/>
          <w:lang w:eastAsia="sk-SK"/>
        </w:rPr>
        <w:t xml:space="preserve">začleňovanie </w:t>
      </w:r>
      <w:r w:rsidRPr="001469D4">
        <w:rPr>
          <w:rFonts w:eastAsia="Times New Roman"/>
          <w:b/>
          <w:lang w:eastAsia="sk-SK"/>
        </w:rPr>
        <w:t>prvkov zelenej infraštruktúry</w:t>
      </w:r>
      <w:r w:rsidRPr="001469D4">
        <w:rPr>
          <w:rFonts w:eastAsia="Times New Roman"/>
          <w:lang w:eastAsia="sk-SK"/>
        </w:rPr>
        <w:t xml:space="preserve"> (tam, kde je relevantné);</w:t>
      </w:r>
    </w:p>
    <w:p w:rsidR="00896C8F" w:rsidRPr="005D29C2" w:rsidRDefault="001469D4" w:rsidP="00B97846">
      <w:pPr>
        <w:pStyle w:val="Odsekzoznamu"/>
        <w:numPr>
          <w:ilvl w:val="0"/>
          <w:numId w:val="5"/>
        </w:numPr>
        <w:spacing w:after="0" w:line="360" w:lineRule="auto"/>
        <w:jc w:val="both"/>
      </w:pPr>
      <w:r w:rsidRPr="001469D4">
        <w:rPr>
          <w:rFonts w:eastAsia="Times New Roman"/>
          <w:b/>
          <w:lang w:eastAsia="sk-SK"/>
        </w:rPr>
        <w:t xml:space="preserve">princíp </w:t>
      </w:r>
      <w:proofErr w:type="spellStart"/>
      <w:r w:rsidRPr="001469D4">
        <w:rPr>
          <w:rFonts w:eastAsia="Times New Roman"/>
          <w:b/>
          <w:lang w:eastAsia="sk-SK"/>
        </w:rPr>
        <w:t>prioritizácie</w:t>
      </w:r>
      <w:proofErr w:type="spellEnd"/>
      <w:r w:rsidRPr="001469D4">
        <w:rPr>
          <w:rFonts w:eastAsia="Times New Roman"/>
          <w:b/>
          <w:lang w:eastAsia="sk-SK"/>
        </w:rPr>
        <w:t xml:space="preserve"> inovatívnych projektov</w:t>
      </w:r>
      <w:r w:rsidRPr="001469D4">
        <w:rPr>
          <w:rFonts w:eastAsia="Times New Roman"/>
          <w:lang w:eastAsia="sk-SK"/>
        </w:rPr>
        <w:t>. Inovácie sa nemusia týkať len technologických alebo výrobných procesov, či zavádzania informačných a komunikačných technológií. Inovácie môžu zahŕňať nové služby, nové výrobky. Inováciou sú aj nové prístupy pri rozvoji územia či aktívne zapájanie skupín, ktoré doteraz stáli bokom verejného života, do rozhodovania o osude regiónu.</w:t>
      </w:r>
    </w:p>
    <w:p w:rsidR="005D29C2" w:rsidRPr="005D29C2" w:rsidRDefault="005D29C2" w:rsidP="005D29C2">
      <w:pPr>
        <w:pStyle w:val="Odsekzoznamu"/>
        <w:numPr>
          <w:ilvl w:val="0"/>
          <w:numId w:val="5"/>
        </w:numPr>
        <w:spacing w:after="0" w:line="360" w:lineRule="auto"/>
        <w:jc w:val="both"/>
        <w:rPr>
          <w:rFonts w:cstheme="minorHAnsi"/>
        </w:rPr>
      </w:pPr>
      <w:r w:rsidRPr="005D29C2">
        <w:rPr>
          <w:rFonts w:eastAsia="Times New Roman" w:cstheme="minorHAnsi"/>
          <w:b/>
          <w:lang w:eastAsia="sk-SK"/>
        </w:rPr>
        <w:t xml:space="preserve">projekt je integrovaný </w:t>
      </w:r>
      <w:r w:rsidRPr="005D29C2">
        <w:rPr>
          <w:rFonts w:eastAsia="Times New Roman" w:cstheme="minorHAnsi"/>
          <w:lang w:eastAsia="sk-SK"/>
        </w:rPr>
        <w:t>(zahŕňa viacero aktérov, väčšie územia, viacero obcí, viacero sektorov)</w:t>
      </w:r>
    </w:p>
    <w:p w:rsidR="005D29C2" w:rsidRPr="005D29C2" w:rsidRDefault="005D29C2" w:rsidP="005D29C2">
      <w:pPr>
        <w:pStyle w:val="Odsekzoznamu"/>
        <w:numPr>
          <w:ilvl w:val="0"/>
          <w:numId w:val="5"/>
        </w:numPr>
        <w:spacing w:after="0" w:line="360" w:lineRule="auto"/>
        <w:jc w:val="both"/>
        <w:rPr>
          <w:rFonts w:cstheme="minorHAnsi"/>
          <w:b/>
        </w:rPr>
      </w:pPr>
      <w:r w:rsidRPr="005D29C2">
        <w:rPr>
          <w:rFonts w:cstheme="minorHAnsi"/>
          <w:b/>
        </w:rPr>
        <w:t>projekt má dopad na podporu, rozvoj alebo posilnenie vzťahov medzi mestom a jeho okolitým zázemím obcí</w:t>
      </w:r>
      <w:r>
        <w:rPr>
          <w:rFonts w:cstheme="minorHAnsi"/>
          <w:b/>
        </w:rPr>
        <w:t xml:space="preserve"> </w:t>
      </w:r>
      <w:r w:rsidRPr="005D29C2">
        <w:rPr>
          <w:rFonts w:cstheme="minorHAnsi"/>
        </w:rPr>
        <w:t xml:space="preserve">(pri </w:t>
      </w:r>
      <w:proofErr w:type="spellStart"/>
      <w:r w:rsidRPr="005D29C2">
        <w:rPr>
          <w:rFonts w:cstheme="minorHAnsi"/>
        </w:rPr>
        <w:t>podopatreniach</w:t>
      </w:r>
      <w:proofErr w:type="spellEnd"/>
      <w:r w:rsidRPr="005D29C2">
        <w:rPr>
          <w:rFonts w:cstheme="minorHAnsi"/>
        </w:rPr>
        <w:t xml:space="preserve"> spolupráce)</w:t>
      </w:r>
    </w:p>
    <w:p w:rsidR="005D29C2" w:rsidRPr="005D29C2" w:rsidRDefault="005D29C2" w:rsidP="005D29C2">
      <w:pPr>
        <w:pStyle w:val="Odsekzoznamu"/>
        <w:numPr>
          <w:ilvl w:val="0"/>
          <w:numId w:val="5"/>
        </w:numPr>
        <w:spacing w:after="0" w:line="360" w:lineRule="auto"/>
        <w:jc w:val="both"/>
        <w:rPr>
          <w:rFonts w:cstheme="minorHAnsi"/>
          <w:b/>
        </w:rPr>
      </w:pPr>
      <w:r w:rsidRPr="005D29C2">
        <w:rPr>
          <w:rFonts w:eastAsia="Times New Roman" w:cstheme="minorHAnsi"/>
          <w:lang w:eastAsia="sk-SK"/>
        </w:rPr>
        <w:t xml:space="preserve">projekt pre renováciu budov má opatrenia nad rámec </w:t>
      </w:r>
      <w:r w:rsidRPr="005D29C2">
        <w:rPr>
          <w:rFonts w:cstheme="minorHAnsi"/>
        </w:rPr>
        <w:t>splnenia minimálnych požiadaviek</w:t>
      </w:r>
      <w:r w:rsidRPr="005D29C2">
        <w:rPr>
          <w:rFonts w:cstheme="minorHAnsi"/>
          <w:b/>
        </w:rPr>
        <w:t xml:space="preserve"> na energetickú hospodárnosť</w:t>
      </w:r>
    </w:p>
    <w:p w:rsidR="005D29C2" w:rsidRPr="005D29C2" w:rsidRDefault="005D29C2" w:rsidP="005D29C2">
      <w:pPr>
        <w:pStyle w:val="Odsekzoznamu"/>
        <w:numPr>
          <w:ilvl w:val="0"/>
          <w:numId w:val="5"/>
        </w:numPr>
        <w:spacing w:after="0" w:line="360" w:lineRule="auto"/>
        <w:jc w:val="both"/>
        <w:rPr>
          <w:rFonts w:cstheme="minorHAnsi"/>
        </w:rPr>
      </w:pPr>
      <w:r w:rsidRPr="005D29C2">
        <w:rPr>
          <w:rFonts w:cstheme="minorHAnsi"/>
        </w:rPr>
        <w:t xml:space="preserve">projekt minimalizuje vplyv, resp. </w:t>
      </w:r>
      <w:r w:rsidRPr="005D29C2">
        <w:rPr>
          <w:rFonts w:cstheme="minorHAnsi"/>
          <w:b/>
        </w:rPr>
        <w:t>maximalizuje zadržiavanie vody v krajine,</w:t>
      </w:r>
      <w:r w:rsidRPr="005D29C2">
        <w:rPr>
          <w:rFonts w:cstheme="minorHAnsi"/>
        </w:rPr>
        <w:t xml:space="preserve"> prehrievanie prostredia a ďalšie faktory potrebné k adaptácii prostredia na zmenu klímy</w:t>
      </w:r>
      <w:r>
        <w:rPr>
          <w:rFonts w:cstheme="minorHAnsi"/>
        </w:rPr>
        <w:t xml:space="preserve"> (16.5 </w:t>
      </w:r>
      <w:proofErr w:type="spellStart"/>
      <w:r>
        <w:rPr>
          <w:rFonts w:cstheme="minorHAnsi"/>
        </w:rPr>
        <w:t>podopatrenie</w:t>
      </w:r>
      <w:proofErr w:type="spellEnd"/>
      <w:r>
        <w:rPr>
          <w:rFonts w:cstheme="minorHAnsi"/>
        </w:rPr>
        <w:t>)</w:t>
      </w:r>
      <w:r w:rsidRPr="005D29C2">
        <w:rPr>
          <w:rFonts w:cstheme="minorHAnsi"/>
        </w:rPr>
        <w:t>.</w:t>
      </w:r>
    </w:p>
    <w:p w:rsidR="003946A9" w:rsidRDefault="003946A9" w:rsidP="001469D4">
      <w:pPr>
        <w:spacing w:after="0"/>
        <w:jc w:val="both"/>
        <w:rPr>
          <w:b/>
        </w:rPr>
      </w:pPr>
    </w:p>
    <w:p w:rsidR="001469D4" w:rsidRPr="001469D4" w:rsidRDefault="001469D4" w:rsidP="00B82942">
      <w:pPr>
        <w:spacing w:after="0" w:line="360" w:lineRule="auto"/>
        <w:jc w:val="both"/>
      </w:pPr>
      <w:r w:rsidRPr="00B82942">
        <w:rPr>
          <w:b/>
          <w:u w:val="single"/>
        </w:rPr>
        <w:t>Hodnotiace (bodovacie) kritériá</w:t>
      </w:r>
      <w:r>
        <w:t xml:space="preserve"> </w:t>
      </w:r>
      <w:r w:rsidRPr="001469D4">
        <w:t xml:space="preserve">pre výber projektov vychádzajú z miestnych potrieb a sú v súlade s:  </w:t>
      </w:r>
    </w:p>
    <w:p w:rsidR="001469D4" w:rsidRPr="001469D4" w:rsidRDefault="001469D4" w:rsidP="00C17E1D">
      <w:pPr>
        <w:pStyle w:val="Default"/>
        <w:numPr>
          <w:ilvl w:val="0"/>
          <w:numId w:val="6"/>
        </w:numPr>
        <w:autoSpaceDE/>
        <w:autoSpaceDN/>
        <w:adjustRightInd/>
        <w:spacing w:line="360" w:lineRule="auto"/>
        <w:contextualSpacing/>
        <w:jc w:val="both"/>
        <w:rPr>
          <w:rFonts w:asciiTheme="minorHAnsi" w:hAnsiTheme="minorHAnsi"/>
          <w:color w:val="auto"/>
          <w:sz w:val="22"/>
          <w:szCs w:val="22"/>
        </w:rPr>
      </w:pPr>
      <w:r w:rsidRPr="001469D4">
        <w:rPr>
          <w:rFonts w:asciiTheme="minorHAnsi" w:hAnsiTheme="minorHAnsi"/>
          <w:color w:val="auto"/>
          <w:sz w:val="22"/>
          <w:szCs w:val="22"/>
        </w:rPr>
        <w:t>Nariaden</w:t>
      </w:r>
      <w:r>
        <w:rPr>
          <w:rFonts w:asciiTheme="minorHAnsi" w:hAnsiTheme="minorHAnsi"/>
          <w:color w:val="auto"/>
          <w:sz w:val="22"/>
          <w:szCs w:val="22"/>
        </w:rPr>
        <w:t>ím</w:t>
      </w:r>
      <w:r w:rsidRPr="001469D4">
        <w:rPr>
          <w:rFonts w:asciiTheme="minorHAnsi" w:hAnsiTheme="minorHAnsi"/>
          <w:color w:val="auto"/>
          <w:sz w:val="22"/>
          <w:szCs w:val="22"/>
        </w:rPr>
        <w:t xml:space="preserve"> Európskeho parlamentu a Rady (EÚ) č. 1303/2013 </w:t>
      </w:r>
    </w:p>
    <w:p w:rsidR="001469D4" w:rsidRPr="001469D4" w:rsidRDefault="001469D4" w:rsidP="00C17E1D">
      <w:pPr>
        <w:pStyle w:val="Odsekzoznamu"/>
        <w:numPr>
          <w:ilvl w:val="0"/>
          <w:numId w:val="6"/>
        </w:numPr>
        <w:spacing w:after="0" w:line="360" w:lineRule="auto"/>
        <w:jc w:val="both"/>
      </w:pPr>
      <w:r w:rsidRPr="001469D4">
        <w:t>Nariaden</w:t>
      </w:r>
      <w:r>
        <w:t>ím</w:t>
      </w:r>
      <w:r w:rsidRPr="001469D4">
        <w:t xml:space="preserve"> Európskeho parlamentu a rady (EÚ) č. 1305/2013 </w:t>
      </w:r>
    </w:p>
    <w:p w:rsidR="001469D4" w:rsidRPr="001469D4" w:rsidRDefault="001469D4" w:rsidP="00B82942">
      <w:pPr>
        <w:spacing w:after="0" w:line="360" w:lineRule="auto"/>
        <w:jc w:val="both"/>
      </w:pPr>
      <w:r w:rsidRPr="001469D4">
        <w:t>V rámci hodnotiacich (bodovacích) kritérií je definovaný:</w:t>
      </w:r>
    </w:p>
    <w:p w:rsidR="001469D4" w:rsidRPr="001469D4" w:rsidRDefault="001469D4" w:rsidP="00C17E1D">
      <w:pPr>
        <w:pStyle w:val="Odsekzoznamu"/>
        <w:numPr>
          <w:ilvl w:val="0"/>
          <w:numId w:val="7"/>
        </w:numPr>
        <w:spacing w:after="0" w:line="360" w:lineRule="auto"/>
        <w:jc w:val="both"/>
      </w:pPr>
      <w:r w:rsidRPr="001469D4">
        <w:t xml:space="preserve">pre každý stupeň </w:t>
      </w:r>
      <w:r w:rsidRPr="001469D4">
        <w:rPr>
          <w:b/>
        </w:rPr>
        <w:t>rozsah</w:t>
      </w:r>
      <w:r w:rsidRPr="001469D4">
        <w:t xml:space="preserve"> hodnotiaceho (bodovacieho) kritériá</w:t>
      </w:r>
      <w:r>
        <w:t>,</w:t>
      </w:r>
    </w:p>
    <w:p w:rsidR="001469D4" w:rsidRPr="001469D4" w:rsidRDefault="001469D4" w:rsidP="00C17E1D">
      <w:pPr>
        <w:pStyle w:val="Odsekzoznamu"/>
        <w:numPr>
          <w:ilvl w:val="0"/>
          <w:numId w:val="7"/>
        </w:numPr>
        <w:spacing w:after="0" w:line="360" w:lineRule="auto"/>
        <w:jc w:val="both"/>
      </w:pPr>
      <w:r w:rsidRPr="001469D4">
        <w:rPr>
          <w:b/>
        </w:rPr>
        <w:t>jasný popis</w:t>
      </w:r>
      <w:r w:rsidRPr="001469D4">
        <w:t xml:space="preserve"> kedy projekt získa konkrétny počet bodov, resp. kedy spĺňa dané kritérium. </w:t>
      </w:r>
    </w:p>
    <w:p w:rsidR="001469D4" w:rsidRDefault="001469D4" w:rsidP="00B82942">
      <w:pPr>
        <w:spacing w:after="0" w:line="240" w:lineRule="auto"/>
        <w:jc w:val="both"/>
      </w:pPr>
    </w:p>
    <w:p w:rsidR="001469D4" w:rsidRPr="001469D4" w:rsidRDefault="001469D4" w:rsidP="00B82942">
      <w:pPr>
        <w:spacing w:after="0" w:line="360" w:lineRule="auto"/>
        <w:jc w:val="both"/>
      </w:pPr>
      <w:r w:rsidRPr="001469D4">
        <w:lastRenderedPageBreak/>
        <w:t>V stanovených kritériách je uvedená tiež prahová hodnota, ktorú musí projekt dosiahnuť, aby bol oprávnený a tiež podmienka, že ak niektoré z definovaných kritérií projekt nespĺňa, nemôže byť schválený.</w:t>
      </w:r>
    </w:p>
    <w:p w:rsidR="00122E94" w:rsidRPr="00520920" w:rsidRDefault="00122E94" w:rsidP="001469D4">
      <w:pPr>
        <w:spacing w:after="0"/>
        <w:jc w:val="both"/>
        <w:rPr>
          <w:rFonts w:ascii="Times New Roman" w:hAnsi="Times New Roman"/>
          <w:sz w:val="24"/>
          <w:szCs w:val="24"/>
        </w:rPr>
      </w:pPr>
    </w:p>
    <w:p w:rsidR="001469D4" w:rsidRPr="003946A9" w:rsidRDefault="00122E94" w:rsidP="001469D4">
      <w:pPr>
        <w:spacing w:after="0"/>
        <w:jc w:val="both"/>
        <w:rPr>
          <w:sz w:val="24"/>
          <w:szCs w:val="24"/>
        </w:rPr>
      </w:pPr>
      <w:r>
        <w:rPr>
          <w:b/>
          <w:sz w:val="24"/>
          <w:szCs w:val="24"/>
        </w:rPr>
        <w:t>C</w:t>
      </w:r>
      <w:r w:rsidR="001469D4" w:rsidRPr="003946A9">
        <w:rPr>
          <w:b/>
          <w:sz w:val="24"/>
          <w:szCs w:val="24"/>
        </w:rPr>
        <w:t>. Rozlišovacie kritériá</w:t>
      </w:r>
      <w:r w:rsidR="00B64FA9">
        <w:rPr>
          <w:b/>
          <w:sz w:val="24"/>
          <w:szCs w:val="24"/>
        </w:rPr>
        <w:t xml:space="preserve"> pre výber projektov</w:t>
      </w:r>
    </w:p>
    <w:p w:rsidR="001469D4" w:rsidRDefault="001469D4" w:rsidP="001469D4">
      <w:pPr>
        <w:spacing w:after="0"/>
        <w:jc w:val="both"/>
      </w:pPr>
    </w:p>
    <w:p w:rsidR="001469D4" w:rsidRPr="001469D4" w:rsidRDefault="001469D4" w:rsidP="001469D4">
      <w:pPr>
        <w:spacing w:after="0"/>
        <w:jc w:val="both"/>
      </w:pPr>
      <w:r w:rsidRPr="001469D4">
        <w:t xml:space="preserve">Rozlišovacie kritériá slúžia </w:t>
      </w:r>
      <w:r w:rsidRPr="001469D4">
        <w:rPr>
          <w:b/>
        </w:rPr>
        <w:t>na určenie poradia</w:t>
      </w:r>
      <w:r w:rsidRPr="001469D4">
        <w:t xml:space="preserve"> v prípade, že hodnotené projekty</w:t>
      </w:r>
      <w:r>
        <w:t xml:space="preserve"> </w:t>
      </w:r>
      <w:r w:rsidRPr="001469D4">
        <w:t xml:space="preserve">dosiahnu rovnaký počet bodov a alokácia určená vo výzve nepostačuje na schválenie všetkých takýchto projektov. </w:t>
      </w:r>
    </w:p>
    <w:p w:rsidR="003946A9" w:rsidRDefault="003946A9" w:rsidP="001469D4">
      <w:pPr>
        <w:spacing w:after="0" w:line="360" w:lineRule="auto"/>
      </w:pPr>
    </w:p>
    <w:p w:rsidR="008276A9" w:rsidRPr="001469D4" w:rsidRDefault="001469D4" w:rsidP="001469D4">
      <w:pPr>
        <w:spacing w:after="0" w:line="360" w:lineRule="auto"/>
        <w:rPr>
          <w:rFonts w:cs="Times New Roman"/>
          <w:b/>
        </w:rPr>
      </w:pPr>
      <w:r w:rsidRPr="001469D4">
        <w:t>Rozlišovacie kritériá</w:t>
      </w:r>
      <w:r>
        <w:t xml:space="preserve"> </w:t>
      </w:r>
      <w:r w:rsidRPr="001469D4">
        <w:rPr>
          <w:b/>
        </w:rPr>
        <w:t>sú určené primárne z hodnotiacich</w:t>
      </w:r>
      <w:r w:rsidRPr="001469D4">
        <w:t xml:space="preserve"> (</w:t>
      </w:r>
      <w:r w:rsidR="00156E8C" w:rsidRPr="001469D4">
        <w:t>bodovacích</w:t>
      </w:r>
      <w:r w:rsidRPr="001469D4">
        <w:t>) kritérií, pričom ide o jedno alebo viacero z týchto kritérií. Poradie na základe rozlišovacích kritérií sa určí na základe dosiahnutého počtu bodov pre dané kritériá z odborného hodnotenia od najvyššieho počtu po</w:t>
      </w:r>
      <w:r>
        <w:t xml:space="preserve"> najnižší počet bodov.</w:t>
      </w:r>
    </w:p>
    <w:p w:rsidR="00D931C1" w:rsidRDefault="00D931C1" w:rsidP="00257DC7">
      <w:pPr>
        <w:spacing w:after="0" w:line="360" w:lineRule="auto"/>
        <w:rPr>
          <w:rFonts w:cs="Times New Roman"/>
          <w:b/>
        </w:rPr>
      </w:pPr>
    </w:p>
    <w:p w:rsidR="00122E94" w:rsidRPr="005D29C2" w:rsidRDefault="00400FAD" w:rsidP="005D29C2">
      <w:pPr>
        <w:pStyle w:val="Odsekzoznamu"/>
        <w:numPr>
          <w:ilvl w:val="0"/>
          <w:numId w:val="8"/>
        </w:numPr>
        <w:spacing w:after="0" w:line="360" w:lineRule="auto"/>
        <w:ind w:left="284" w:hanging="284"/>
        <w:jc w:val="both"/>
        <w:rPr>
          <w:rFonts w:cs="Times New Roman"/>
          <w:smallCaps/>
          <w:color w:val="002060"/>
          <w:sz w:val="24"/>
          <w:szCs w:val="24"/>
        </w:rPr>
      </w:pPr>
      <w:r w:rsidRPr="009A0995">
        <w:rPr>
          <w:rFonts w:cs="Times New Roman"/>
          <w:b/>
          <w:smallCaps/>
          <w:color w:val="002060"/>
          <w:sz w:val="24"/>
          <w:szCs w:val="24"/>
        </w:rPr>
        <w:t>Kritériá pre výber projektov pre jednotlivé opatrenia Stratégie Miloj Spiš</w:t>
      </w:r>
    </w:p>
    <w:p w:rsidR="009A4E0A" w:rsidRDefault="009A4E0A" w:rsidP="00257DC7">
      <w:pPr>
        <w:spacing w:after="0" w:line="360" w:lineRule="auto"/>
        <w:rPr>
          <w:rFonts w:cs="Times New Roman"/>
        </w:rPr>
      </w:pPr>
      <w:r w:rsidRPr="009A4E0A">
        <w:rPr>
          <w:rFonts w:cs="Times New Roman"/>
        </w:rPr>
        <w:t xml:space="preserve">Stratégia Miloj Spiš </w:t>
      </w:r>
      <w:r>
        <w:rPr>
          <w:rFonts w:cs="Times New Roman"/>
        </w:rPr>
        <w:t>(stratégia CLLD) definuje spolu 8 opatrení a to pre:</w:t>
      </w:r>
    </w:p>
    <w:p w:rsidR="00257DC7" w:rsidRDefault="009A4E0A" w:rsidP="00257DC7">
      <w:pPr>
        <w:spacing w:after="0" w:line="360" w:lineRule="auto"/>
        <w:rPr>
          <w:rFonts w:cs="Times New Roman"/>
        </w:rPr>
      </w:pPr>
      <w:r>
        <w:rPr>
          <w:rFonts w:cs="Times New Roman"/>
        </w:rPr>
        <w:t xml:space="preserve">Špecifický cieľ 1.1 </w:t>
      </w:r>
      <w:r w:rsidRPr="00704B95">
        <w:rPr>
          <w:rFonts w:cs="Times New Roman"/>
          <w:i/>
        </w:rPr>
        <w:t>„ Zvýšiť zamestnanosť  v území Miloj Spiš“</w:t>
      </w:r>
      <w:r>
        <w:rPr>
          <w:rFonts w:cs="Times New Roman"/>
        </w:rPr>
        <w:t xml:space="preserve">  dve opatrenia:</w:t>
      </w:r>
    </w:p>
    <w:p w:rsidR="009A4E0A" w:rsidRPr="00704B95" w:rsidRDefault="006018CF" w:rsidP="00C17E1D">
      <w:pPr>
        <w:pStyle w:val="Odsekzoznamu"/>
        <w:numPr>
          <w:ilvl w:val="2"/>
          <w:numId w:val="9"/>
        </w:numPr>
        <w:spacing w:after="0" w:line="360" w:lineRule="auto"/>
        <w:rPr>
          <w:rFonts w:cs="Times New Roman"/>
          <w:b/>
          <w:i/>
        </w:rPr>
      </w:pPr>
      <w:r w:rsidRPr="00704B95">
        <w:rPr>
          <w:rFonts w:cs="Times New Roman"/>
          <w:b/>
          <w:i/>
        </w:rPr>
        <w:t>Vzdelávanie a informovanosť všetkých záujmových skupín</w:t>
      </w:r>
      <w:r w:rsidR="00704B95" w:rsidRPr="00704B95">
        <w:rPr>
          <w:rFonts w:cs="Times New Roman"/>
          <w:b/>
          <w:i/>
        </w:rPr>
        <w:t>.</w:t>
      </w:r>
    </w:p>
    <w:p w:rsidR="006018CF" w:rsidRPr="00704B95" w:rsidRDefault="006018CF" w:rsidP="00C17E1D">
      <w:pPr>
        <w:pStyle w:val="Odsekzoznamu"/>
        <w:numPr>
          <w:ilvl w:val="2"/>
          <w:numId w:val="9"/>
        </w:numPr>
        <w:spacing w:after="0" w:line="360" w:lineRule="auto"/>
        <w:rPr>
          <w:rFonts w:cs="Times New Roman"/>
          <w:b/>
          <w:i/>
        </w:rPr>
      </w:pPr>
      <w:r w:rsidRPr="00704B95">
        <w:rPr>
          <w:rFonts w:cs="Times New Roman"/>
          <w:b/>
          <w:i/>
        </w:rPr>
        <w:t>Tvorba nových a zlepšovanie podmienok pre udržanie existujúcich pracovných miest v území MAS Miloj Spiš.</w:t>
      </w:r>
    </w:p>
    <w:p w:rsidR="006018CF" w:rsidRDefault="006018CF" w:rsidP="006018CF">
      <w:pPr>
        <w:spacing w:after="0" w:line="360" w:lineRule="auto"/>
        <w:rPr>
          <w:rFonts w:cs="Times New Roman"/>
        </w:rPr>
      </w:pPr>
      <w:r w:rsidRPr="00704B95">
        <w:rPr>
          <w:rFonts w:cs="Times New Roman"/>
        </w:rPr>
        <w:t>Špecifický cieľ 1.2 „ Zvýšiť konkurencieschopnosť</w:t>
      </w:r>
      <w:r w:rsidR="00704B95" w:rsidRPr="00704B95">
        <w:rPr>
          <w:rFonts w:cs="Times New Roman"/>
        </w:rPr>
        <w:t xml:space="preserve"> miestnych produktov a</w:t>
      </w:r>
      <w:r w:rsidR="00704B95">
        <w:rPr>
          <w:rFonts w:cs="Times New Roman"/>
        </w:rPr>
        <w:t> </w:t>
      </w:r>
      <w:r w:rsidR="00704B95" w:rsidRPr="00704B95">
        <w:rPr>
          <w:rFonts w:cs="Times New Roman"/>
        </w:rPr>
        <w:t>služieb</w:t>
      </w:r>
      <w:r w:rsidR="00704B95">
        <w:rPr>
          <w:rFonts w:cs="Times New Roman"/>
        </w:rPr>
        <w:t>“ dve opatrenia:</w:t>
      </w:r>
    </w:p>
    <w:p w:rsidR="00704B95" w:rsidRPr="00704B95" w:rsidRDefault="00704B95" w:rsidP="006018CF">
      <w:pPr>
        <w:spacing w:after="0" w:line="360" w:lineRule="auto"/>
        <w:rPr>
          <w:rFonts w:cs="Times New Roman"/>
          <w:b/>
          <w:i/>
        </w:rPr>
      </w:pPr>
      <w:r w:rsidRPr="00704B95">
        <w:rPr>
          <w:rFonts w:cs="Times New Roman"/>
          <w:b/>
          <w:i/>
        </w:rPr>
        <w:t>1.2.1</w:t>
      </w:r>
      <w:r>
        <w:rPr>
          <w:rFonts w:cs="Times New Roman"/>
        </w:rPr>
        <w:t xml:space="preserve">     </w:t>
      </w:r>
      <w:r w:rsidRPr="00704B95">
        <w:rPr>
          <w:rFonts w:cs="Times New Roman"/>
          <w:b/>
          <w:i/>
        </w:rPr>
        <w:t>Inovácie v podnikaní – nové a inovované produkty a služby.</w:t>
      </w:r>
    </w:p>
    <w:p w:rsidR="00704B95" w:rsidRDefault="00704B95" w:rsidP="006018CF">
      <w:pPr>
        <w:spacing w:after="0" w:line="360" w:lineRule="auto"/>
        <w:rPr>
          <w:rFonts w:cs="Times New Roman"/>
          <w:b/>
          <w:i/>
        </w:rPr>
      </w:pPr>
      <w:r w:rsidRPr="00704B95">
        <w:rPr>
          <w:rFonts w:cs="Times New Roman"/>
          <w:b/>
          <w:i/>
        </w:rPr>
        <w:t>1.2.2     Zvýšenie účinnosti partnerstva medzi podnikateľmi, samosprávami a neziskovým sektorom</w:t>
      </w:r>
    </w:p>
    <w:p w:rsidR="00704B95" w:rsidRPr="00704B95" w:rsidRDefault="00704B95" w:rsidP="006018CF">
      <w:pPr>
        <w:spacing w:after="0" w:line="360" w:lineRule="auto"/>
        <w:rPr>
          <w:rFonts w:cs="Times New Roman"/>
          <w:b/>
          <w:i/>
        </w:rPr>
      </w:pPr>
      <w:r>
        <w:rPr>
          <w:rFonts w:cs="Times New Roman"/>
          <w:b/>
          <w:i/>
        </w:rPr>
        <w:t xml:space="preserve">             </w:t>
      </w:r>
      <w:r w:rsidRPr="00704B95">
        <w:rPr>
          <w:rFonts w:cs="Times New Roman"/>
          <w:b/>
          <w:i/>
        </w:rPr>
        <w:t xml:space="preserve"> vo</w:t>
      </w:r>
      <w:r>
        <w:rPr>
          <w:rFonts w:cs="Times New Roman"/>
          <w:b/>
          <w:i/>
        </w:rPr>
        <w:t xml:space="preserve"> </w:t>
      </w:r>
      <w:r w:rsidRPr="00704B95">
        <w:rPr>
          <w:rFonts w:cs="Times New Roman"/>
          <w:b/>
          <w:i/>
        </w:rPr>
        <w:t>vnútri MAS, smerom na regionálnu, národnú, nadnárodnú úroveň.</w:t>
      </w:r>
    </w:p>
    <w:p w:rsidR="00704B95" w:rsidRDefault="00704B95" w:rsidP="006018CF">
      <w:pPr>
        <w:spacing w:after="0" w:line="360" w:lineRule="auto"/>
        <w:rPr>
          <w:rFonts w:cs="Times New Roman"/>
        </w:rPr>
      </w:pPr>
      <w:r w:rsidRPr="00704B95">
        <w:rPr>
          <w:rFonts w:cs="Times New Roman"/>
        </w:rPr>
        <w:t xml:space="preserve">Špecifický cieľ 2.1 </w:t>
      </w:r>
      <w:r>
        <w:rPr>
          <w:rFonts w:cs="Times New Roman"/>
          <w:i/>
        </w:rPr>
        <w:t xml:space="preserve">„ Zvýšiť atraktivitu obcí a kvalitu života vo vidieckom území Miloj Spiš“ </w:t>
      </w:r>
      <w:r w:rsidRPr="00704B95">
        <w:rPr>
          <w:rFonts w:cs="Times New Roman"/>
        </w:rPr>
        <w:t>dve opatrenia</w:t>
      </w:r>
      <w:r>
        <w:rPr>
          <w:rFonts w:cs="Times New Roman"/>
        </w:rPr>
        <w:t>:</w:t>
      </w:r>
    </w:p>
    <w:p w:rsidR="00704B95" w:rsidRPr="00704B95" w:rsidRDefault="00704B95" w:rsidP="00C17E1D">
      <w:pPr>
        <w:pStyle w:val="Odsekzoznamu"/>
        <w:numPr>
          <w:ilvl w:val="2"/>
          <w:numId w:val="8"/>
        </w:numPr>
        <w:spacing w:after="0" w:line="360" w:lineRule="auto"/>
        <w:ind w:left="567" w:hanging="567"/>
        <w:rPr>
          <w:rFonts w:cs="Times New Roman"/>
          <w:b/>
          <w:i/>
        </w:rPr>
      </w:pPr>
      <w:r>
        <w:rPr>
          <w:rFonts w:cs="Times New Roman"/>
          <w:b/>
          <w:i/>
        </w:rPr>
        <w:t xml:space="preserve">   </w:t>
      </w:r>
      <w:r w:rsidRPr="00704B95">
        <w:rPr>
          <w:rFonts w:cs="Times New Roman"/>
          <w:b/>
          <w:i/>
        </w:rPr>
        <w:t>Dobudovanie technickej a dopravnej infraštruktúry a </w:t>
      </w:r>
      <w:proofErr w:type="spellStart"/>
      <w:r w:rsidRPr="00704B95">
        <w:rPr>
          <w:rFonts w:cs="Times New Roman"/>
          <w:b/>
          <w:i/>
        </w:rPr>
        <w:t>estetizácia</w:t>
      </w:r>
      <w:proofErr w:type="spellEnd"/>
      <w:r w:rsidRPr="00704B95">
        <w:rPr>
          <w:rFonts w:cs="Times New Roman"/>
          <w:b/>
          <w:i/>
        </w:rPr>
        <w:t xml:space="preserve"> sídiel</w:t>
      </w:r>
    </w:p>
    <w:p w:rsidR="00704B95" w:rsidRPr="00704B95" w:rsidRDefault="00704B95" w:rsidP="00C17E1D">
      <w:pPr>
        <w:pStyle w:val="Odsekzoznamu"/>
        <w:numPr>
          <w:ilvl w:val="2"/>
          <w:numId w:val="8"/>
        </w:numPr>
        <w:spacing w:after="0" w:line="360" w:lineRule="auto"/>
        <w:ind w:left="567" w:hanging="567"/>
        <w:rPr>
          <w:rFonts w:cs="Times New Roman"/>
          <w:b/>
          <w:i/>
        </w:rPr>
      </w:pPr>
      <w:r>
        <w:rPr>
          <w:rFonts w:cs="Times New Roman"/>
          <w:b/>
          <w:i/>
        </w:rPr>
        <w:t xml:space="preserve">   </w:t>
      </w:r>
      <w:r w:rsidRPr="00704B95">
        <w:rPr>
          <w:rFonts w:cs="Times New Roman"/>
          <w:b/>
          <w:i/>
        </w:rPr>
        <w:t>Zvýšenie kvality verejných služieb a objektov občianskeho vybavenia</w:t>
      </w:r>
    </w:p>
    <w:p w:rsidR="00704B95" w:rsidRDefault="00704B95" w:rsidP="00704B95">
      <w:pPr>
        <w:spacing w:after="0" w:line="360" w:lineRule="auto"/>
        <w:rPr>
          <w:rFonts w:cs="Times New Roman"/>
        </w:rPr>
      </w:pPr>
      <w:r>
        <w:rPr>
          <w:rFonts w:cs="Times New Roman"/>
        </w:rPr>
        <w:t xml:space="preserve">Špecifický cieľ 2.2 </w:t>
      </w:r>
      <w:r w:rsidRPr="00704B95">
        <w:rPr>
          <w:rFonts w:cs="Times New Roman"/>
          <w:i/>
        </w:rPr>
        <w:t xml:space="preserve">„ Znížiť </w:t>
      </w:r>
      <w:proofErr w:type="spellStart"/>
      <w:r w:rsidRPr="00704B95">
        <w:rPr>
          <w:rFonts w:cs="Times New Roman"/>
          <w:i/>
        </w:rPr>
        <w:t>deteriorizáciu</w:t>
      </w:r>
      <w:proofErr w:type="spellEnd"/>
      <w:r w:rsidRPr="00704B95">
        <w:rPr>
          <w:rFonts w:cs="Times New Roman"/>
          <w:i/>
        </w:rPr>
        <w:t xml:space="preserve"> krajiny a zachovať a udržateľne využívať  prírodný potenciál územia Miloj Spiš „ </w:t>
      </w:r>
      <w:r>
        <w:rPr>
          <w:rFonts w:cs="Times New Roman"/>
        </w:rPr>
        <w:t>dve opatrenia</w:t>
      </w:r>
    </w:p>
    <w:p w:rsidR="00704B95" w:rsidRPr="00704B95" w:rsidRDefault="00704B95" w:rsidP="00704B95">
      <w:pPr>
        <w:spacing w:after="0" w:line="360" w:lineRule="auto"/>
        <w:rPr>
          <w:rFonts w:cs="Times New Roman"/>
          <w:b/>
          <w:i/>
        </w:rPr>
      </w:pPr>
      <w:r w:rsidRPr="00704B95">
        <w:rPr>
          <w:rFonts w:cs="Times New Roman"/>
          <w:b/>
          <w:i/>
        </w:rPr>
        <w:t>2.2.1</w:t>
      </w:r>
      <w:r w:rsidRPr="00704B95">
        <w:rPr>
          <w:rFonts w:cs="Times New Roman"/>
          <w:i/>
        </w:rPr>
        <w:t xml:space="preserve">  </w:t>
      </w:r>
      <w:r w:rsidRPr="00704B95">
        <w:rPr>
          <w:rFonts w:cs="Times New Roman"/>
          <w:b/>
          <w:i/>
        </w:rPr>
        <w:t>Adaptácia na dopady zmeny klímy a prírodných katastrof – krajiny i sídel.</w:t>
      </w:r>
    </w:p>
    <w:p w:rsidR="00EC4E0E" w:rsidRDefault="00704B95" w:rsidP="00704B95">
      <w:pPr>
        <w:spacing w:after="0" w:line="360" w:lineRule="auto"/>
        <w:rPr>
          <w:rFonts w:cs="Times New Roman"/>
          <w:b/>
          <w:i/>
        </w:rPr>
      </w:pPr>
      <w:r w:rsidRPr="00704B95">
        <w:rPr>
          <w:rFonts w:cs="Times New Roman"/>
          <w:b/>
          <w:i/>
        </w:rPr>
        <w:t>2.2.2 Starostlivosť o krajinu, o jej tvorbu a využívanie pri rešpektovaní podmienok ochrany prírody</w:t>
      </w:r>
    </w:p>
    <w:p w:rsidR="00122E94" w:rsidRDefault="00EC4E0E" w:rsidP="00257DC7">
      <w:pPr>
        <w:spacing w:after="0" w:line="360" w:lineRule="auto"/>
        <w:rPr>
          <w:rFonts w:cs="Times New Roman"/>
          <w:b/>
          <w:i/>
        </w:rPr>
      </w:pPr>
      <w:r>
        <w:rPr>
          <w:rFonts w:cs="Times New Roman"/>
          <w:b/>
          <w:i/>
        </w:rPr>
        <w:t xml:space="preserve">       </w:t>
      </w:r>
      <w:r w:rsidR="00704B95" w:rsidRPr="00704B95">
        <w:rPr>
          <w:rFonts w:cs="Times New Roman"/>
          <w:b/>
          <w:i/>
        </w:rPr>
        <w:t xml:space="preserve"> </w:t>
      </w:r>
      <w:r>
        <w:rPr>
          <w:rFonts w:cs="Times New Roman"/>
          <w:b/>
          <w:i/>
        </w:rPr>
        <w:t xml:space="preserve">  </w:t>
      </w:r>
      <w:r w:rsidR="00704B95" w:rsidRPr="00704B95">
        <w:rPr>
          <w:rFonts w:cs="Times New Roman"/>
          <w:b/>
          <w:i/>
        </w:rPr>
        <w:t>a životného prostredia.</w:t>
      </w:r>
    </w:p>
    <w:p w:rsidR="00A01B1D" w:rsidRDefault="00A01B1D" w:rsidP="00257DC7">
      <w:pPr>
        <w:spacing w:after="0" w:line="360" w:lineRule="auto"/>
        <w:rPr>
          <w:rFonts w:cs="Times New Roman"/>
          <w:b/>
          <w:i/>
        </w:rPr>
      </w:pPr>
    </w:p>
    <w:p w:rsidR="00CB09A5" w:rsidRPr="00D36904" w:rsidRDefault="00CB09A5" w:rsidP="00CB09A5">
      <w:pPr>
        <w:autoSpaceDE w:val="0"/>
        <w:autoSpaceDN w:val="0"/>
        <w:adjustRightInd w:val="0"/>
        <w:spacing w:after="0" w:line="240" w:lineRule="auto"/>
        <w:rPr>
          <w:rFonts w:ascii="Times New Roman" w:hAnsi="Times New Roman"/>
          <w:b/>
          <w:bCs/>
          <w:sz w:val="24"/>
          <w:szCs w:val="24"/>
        </w:rPr>
      </w:pPr>
    </w:p>
    <w:p w:rsidR="0074798F" w:rsidRDefault="0074798F" w:rsidP="00257DC7">
      <w:pPr>
        <w:spacing w:after="0" w:line="360" w:lineRule="auto"/>
        <w:rPr>
          <w:rFonts w:cs="Times New Roman"/>
          <w:b/>
          <w:sz w:val="24"/>
          <w:szCs w:val="24"/>
        </w:rPr>
      </w:pPr>
    </w:p>
    <w:p w:rsidR="006D6726" w:rsidRDefault="006D6726" w:rsidP="002A3BE8"/>
    <w:p w:rsidR="004F43F1" w:rsidRPr="006D6726" w:rsidRDefault="004F43F1" w:rsidP="006D6726">
      <w:pPr>
        <w:pStyle w:val="Odsekzoznamu"/>
        <w:spacing w:after="0" w:line="240" w:lineRule="auto"/>
        <w:ind w:left="284"/>
        <w:rPr>
          <w:rFonts w:cs="Times New Roman"/>
        </w:rPr>
      </w:pPr>
    </w:p>
    <w:p w:rsidR="006841BF" w:rsidRPr="002A3BE8" w:rsidRDefault="00B1554B" w:rsidP="002A3BE8">
      <w:pPr>
        <w:shd w:val="clear" w:color="auto" w:fill="9CC2E5" w:themeFill="accent1" w:themeFillTint="99"/>
        <w:spacing w:after="0" w:line="240" w:lineRule="auto"/>
        <w:rPr>
          <w:rFonts w:cs="Times New Roman"/>
          <w:color w:val="002060"/>
          <w:sz w:val="24"/>
          <w:szCs w:val="24"/>
        </w:rPr>
      </w:pPr>
      <w:r>
        <w:rPr>
          <w:rFonts w:cs="Times New Roman"/>
          <w:color w:val="002060"/>
          <w:sz w:val="24"/>
          <w:szCs w:val="24"/>
        </w:rPr>
        <w:t xml:space="preserve">2.3 </w:t>
      </w:r>
      <w:r w:rsidR="006841BF" w:rsidRPr="002A3BE8">
        <w:rPr>
          <w:rFonts w:cs="Times New Roman"/>
          <w:color w:val="002060"/>
          <w:sz w:val="24"/>
          <w:szCs w:val="24"/>
        </w:rPr>
        <w:t xml:space="preserve">Kritériá pre výber projektov (PRV) pre </w:t>
      </w:r>
      <w:r w:rsidR="006841BF" w:rsidRPr="002A3BE8">
        <w:rPr>
          <w:rFonts w:cs="Times New Roman"/>
          <w:b/>
          <w:color w:val="002060"/>
          <w:sz w:val="24"/>
          <w:szCs w:val="24"/>
        </w:rPr>
        <w:t xml:space="preserve">Opatrenie 1.2.1 </w:t>
      </w:r>
      <w:r w:rsidR="006841BF" w:rsidRPr="002A3BE8">
        <w:rPr>
          <w:rFonts w:cs="Times New Roman"/>
          <w:color w:val="002060"/>
          <w:sz w:val="24"/>
          <w:szCs w:val="24"/>
        </w:rPr>
        <w:t>Stratégie MAS Miloj Spiš:</w:t>
      </w:r>
    </w:p>
    <w:p w:rsidR="007E49AC" w:rsidRDefault="006841BF" w:rsidP="00B63819">
      <w:pPr>
        <w:shd w:val="clear" w:color="auto" w:fill="9CC2E5" w:themeFill="accent1" w:themeFillTint="99"/>
        <w:spacing w:after="0" w:line="240" w:lineRule="auto"/>
        <w:rPr>
          <w:rFonts w:cs="Times New Roman"/>
          <w:b/>
          <w:color w:val="002060"/>
        </w:rPr>
      </w:pPr>
      <w:r>
        <w:rPr>
          <w:rFonts w:cs="Times New Roman"/>
          <w:b/>
          <w:color w:val="002060"/>
        </w:rPr>
        <w:t>Inovácie v podnikaní – nové a inovované produkty a služby.</w:t>
      </w:r>
    </w:p>
    <w:p w:rsidR="006841BF" w:rsidRDefault="006841BF" w:rsidP="006841BF">
      <w:pPr>
        <w:spacing w:after="0" w:line="240" w:lineRule="auto"/>
        <w:ind w:left="357"/>
        <w:rPr>
          <w:rFonts w:cs="Times New Roman"/>
          <w:b/>
          <w:color w:val="002060"/>
        </w:rPr>
      </w:pPr>
    </w:p>
    <w:p w:rsidR="006841BF" w:rsidRPr="002A3BE8" w:rsidRDefault="00B1554B" w:rsidP="002A3BE8">
      <w:pPr>
        <w:shd w:val="clear" w:color="auto" w:fill="DEEAF6" w:themeFill="accent1" w:themeFillTint="33"/>
        <w:autoSpaceDE w:val="0"/>
        <w:autoSpaceDN w:val="0"/>
        <w:adjustRightInd w:val="0"/>
        <w:spacing w:after="0" w:line="240" w:lineRule="auto"/>
        <w:rPr>
          <w:rFonts w:cs="Times New Roman"/>
        </w:rPr>
      </w:pPr>
      <w:r>
        <w:rPr>
          <w:rFonts w:cs="Times New Roman"/>
        </w:rPr>
        <w:t xml:space="preserve">2.3.1 </w:t>
      </w:r>
      <w:r w:rsidR="006841BF" w:rsidRPr="002A3BE8">
        <w:rPr>
          <w:rFonts w:cs="Times New Roman"/>
        </w:rPr>
        <w:t>Výberové kritériá</w:t>
      </w:r>
    </w:p>
    <w:p w:rsidR="006841BF" w:rsidRDefault="006841BF" w:rsidP="006841BF">
      <w:pPr>
        <w:spacing w:after="0" w:line="240" w:lineRule="auto"/>
        <w:rPr>
          <w:rFonts w:cs="Times New Roman"/>
        </w:rPr>
      </w:pPr>
    </w:p>
    <w:p w:rsidR="001B622F" w:rsidRDefault="006841BF" w:rsidP="001B622F">
      <w:pPr>
        <w:autoSpaceDE w:val="0"/>
        <w:autoSpaceDN w:val="0"/>
        <w:adjustRightInd w:val="0"/>
        <w:spacing w:after="0" w:line="240" w:lineRule="auto"/>
        <w:rPr>
          <w:rFonts w:cs="Times New Roman,BoldItalic"/>
          <w:bCs/>
          <w:iCs/>
          <w:color w:val="002060"/>
        </w:rPr>
      </w:pPr>
      <w:r>
        <w:rPr>
          <w:rFonts w:cs="Times New Roman"/>
        </w:rPr>
        <w:t xml:space="preserve">Výberové kritériá </w:t>
      </w:r>
      <w:r w:rsidR="00920E74">
        <w:rPr>
          <w:rFonts w:cs="Times New Roman"/>
        </w:rPr>
        <w:t xml:space="preserve">(ÁNO/NIE/NERELEVANTNÉ) </w:t>
      </w:r>
      <w:r w:rsidRPr="00490C13">
        <w:rPr>
          <w:rFonts w:cs="Times New Roman"/>
        </w:rPr>
        <w:t xml:space="preserve">sú v súlade s Prílohou 2 k „Príručke pre žiadateľa“ kapitola 3 pre </w:t>
      </w:r>
      <w:proofErr w:type="spellStart"/>
      <w:r w:rsidRPr="00B63819">
        <w:rPr>
          <w:rFonts w:cs="Times New Roman"/>
          <w:color w:val="002060"/>
          <w:u w:val="single"/>
        </w:rPr>
        <w:t>Podopatrenie</w:t>
      </w:r>
      <w:proofErr w:type="spellEnd"/>
      <w:r w:rsidRPr="00B63819">
        <w:rPr>
          <w:rFonts w:cs="Times New Roman"/>
          <w:color w:val="002060"/>
          <w:u w:val="single"/>
        </w:rPr>
        <w:t xml:space="preserve"> PRV – 6.4:</w:t>
      </w:r>
      <w:r w:rsidRPr="00E43496">
        <w:rPr>
          <w:rFonts w:cs="Times New Roman"/>
          <w:color w:val="002060"/>
        </w:rPr>
        <w:t xml:space="preserve"> </w:t>
      </w:r>
      <w:r w:rsidR="001B622F" w:rsidRPr="001B622F">
        <w:rPr>
          <w:rFonts w:cs="Times New Roman,BoldItalic"/>
          <w:bCs/>
          <w:iCs/>
          <w:color w:val="002060"/>
        </w:rPr>
        <w:t>Podpora na investície do vytvárania a rozvoja nepoľnohospodárskych činností</w:t>
      </w:r>
      <w:r w:rsidR="002B69E9">
        <w:rPr>
          <w:rFonts w:cs="Times New Roman,BoldItalic"/>
          <w:bCs/>
          <w:iCs/>
          <w:color w:val="002060"/>
        </w:rPr>
        <w:t>:</w:t>
      </w:r>
    </w:p>
    <w:p w:rsidR="001B622F" w:rsidRDefault="001B622F" w:rsidP="001B622F">
      <w:pPr>
        <w:autoSpaceDE w:val="0"/>
        <w:autoSpaceDN w:val="0"/>
        <w:adjustRightInd w:val="0"/>
        <w:spacing w:after="0" w:line="240" w:lineRule="auto"/>
        <w:rPr>
          <w:rFonts w:cs="Times New Roman,BoldItalic"/>
          <w:bCs/>
          <w:iCs/>
          <w:color w:val="002060"/>
        </w:rPr>
      </w:pPr>
    </w:p>
    <w:p w:rsidR="001B622F" w:rsidRPr="001B622F" w:rsidRDefault="001B622F" w:rsidP="00C17E1D">
      <w:pPr>
        <w:pStyle w:val="Odsekzoznamu"/>
        <w:numPr>
          <w:ilvl w:val="3"/>
          <w:numId w:val="21"/>
        </w:numPr>
        <w:autoSpaceDE w:val="0"/>
        <w:autoSpaceDN w:val="0"/>
        <w:adjustRightInd w:val="0"/>
        <w:spacing w:after="0" w:line="240" w:lineRule="auto"/>
        <w:ind w:left="709" w:hanging="283"/>
        <w:rPr>
          <w:rFonts w:cs="Times New Roman"/>
          <w:i/>
          <w:sz w:val="24"/>
          <w:szCs w:val="24"/>
        </w:rPr>
      </w:pPr>
      <w:r w:rsidRPr="001B622F">
        <w:rPr>
          <w:rFonts w:cs="Times New Roman"/>
          <w:i/>
          <w:sz w:val="24"/>
          <w:szCs w:val="24"/>
        </w:rPr>
        <w:t xml:space="preserve">Opatrenie prispieva k </w:t>
      </w:r>
      <w:proofErr w:type="spellStart"/>
      <w:r w:rsidRPr="001B622F">
        <w:rPr>
          <w:rFonts w:cs="Times New Roman"/>
          <w:i/>
          <w:sz w:val="24"/>
          <w:szCs w:val="24"/>
        </w:rPr>
        <w:t>fokusovej</w:t>
      </w:r>
      <w:proofErr w:type="spellEnd"/>
      <w:r w:rsidRPr="001B622F">
        <w:rPr>
          <w:rFonts w:cs="Times New Roman"/>
          <w:i/>
          <w:sz w:val="24"/>
          <w:szCs w:val="24"/>
        </w:rPr>
        <w:t xml:space="preserve"> oblasti 6A. Činnosti spojené s využívaním</w:t>
      </w:r>
    </w:p>
    <w:p w:rsidR="001B622F" w:rsidRPr="001B622F" w:rsidRDefault="001B622F" w:rsidP="001B622F">
      <w:pPr>
        <w:pStyle w:val="Odsekzoznamu"/>
        <w:autoSpaceDE w:val="0"/>
        <w:autoSpaceDN w:val="0"/>
        <w:adjustRightInd w:val="0"/>
        <w:spacing w:after="0" w:line="240" w:lineRule="auto"/>
        <w:rPr>
          <w:rFonts w:cs="Times New Roman"/>
          <w:i/>
          <w:sz w:val="24"/>
          <w:szCs w:val="24"/>
        </w:rPr>
      </w:pPr>
      <w:r w:rsidRPr="001B622F">
        <w:rPr>
          <w:rFonts w:cs="Times New Roman"/>
          <w:i/>
          <w:sz w:val="24"/>
          <w:szCs w:val="24"/>
        </w:rPr>
        <w:t xml:space="preserve">OZE prispievajú k </w:t>
      </w:r>
      <w:proofErr w:type="spellStart"/>
      <w:r w:rsidRPr="001B622F">
        <w:rPr>
          <w:rFonts w:cs="Times New Roman"/>
          <w:i/>
          <w:sz w:val="24"/>
          <w:szCs w:val="24"/>
        </w:rPr>
        <w:t>fokusovej</w:t>
      </w:r>
      <w:proofErr w:type="spellEnd"/>
      <w:r w:rsidRPr="001B622F">
        <w:rPr>
          <w:rFonts w:cs="Times New Roman"/>
          <w:i/>
          <w:sz w:val="24"/>
          <w:szCs w:val="24"/>
        </w:rPr>
        <w:t xml:space="preserve"> oblasti 5C.</w:t>
      </w:r>
    </w:p>
    <w:p w:rsidR="001B622F"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1B622F">
        <w:rPr>
          <w:rFonts w:cs="Times New Roman"/>
          <w:i/>
          <w:sz w:val="24"/>
          <w:szCs w:val="24"/>
        </w:rPr>
        <w:t>V prípade poľnohospodárskych podnikov podiel ročných tržieb/príjmov z</w:t>
      </w:r>
      <w:r>
        <w:rPr>
          <w:rFonts w:cs="Times New Roman"/>
          <w:i/>
          <w:sz w:val="24"/>
          <w:szCs w:val="24"/>
        </w:rPr>
        <w:t xml:space="preserve"> </w:t>
      </w:r>
      <w:r w:rsidRPr="001B622F">
        <w:rPr>
          <w:rFonts w:cs="Times New Roman"/>
          <w:i/>
          <w:sz w:val="24"/>
          <w:szCs w:val="24"/>
        </w:rPr>
        <w:t>poľnohospodárskej prvovýroby na celkových tržbách/príjmoch, za</w:t>
      </w:r>
      <w:r>
        <w:rPr>
          <w:rFonts w:cs="Times New Roman"/>
          <w:i/>
          <w:sz w:val="24"/>
          <w:szCs w:val="24"/>
        </w:rPr>
        <w:t xml:space="preserve"> </w:t>
      </w:r>
      <w:r w:rsidRPr="001B622F">
        <w:rPr>
          <w:rFonts w:cs="Times New Roman"/>
          <w:i/>
          <w:sz w:val="24"/>
          <w:szCs w:val="24"/>
        </w:rPr>
        <w:t xml:space="preserve">predchádzajúci rok pred rokom podania </w:t>
      </w:r>
      <w:proofErr w:type="spellStart"/>
      <w:r w:rsidRPr="001B622F">
        <w:rPr>
          <w:rFonts w:cs="Times New Roman"/>
          <w:i/>
          <w:sz w:val="24"/>
          <w:szCs w:val="24"/>
        </w:rPr>
        <w:t>ŽoNFP</w:t>
      </w:r>
      <w:proofErr w:type="spellEnd"/>
      <w:r w:rsidRPr="001B622F">
        <w:rPr>
          <w:rFonts w:cs="Times New Roman"/>
          <w:i/>
          <w:sz w:val="24"/>
          <w:szCs w:val="24"/>
        </w:rPr>
        <w:t>, predstavuje minimálne 30% (vrátane podpôr z EPZF okrem sektora organizácie trhu a</w:t>
      </w:r>
      <w:r>
        <w:rPr>
          <w:rFonts w:cs="Times New Roman"/>
          <w:i/>
          <w:sz w:val="24"/>
          <w:szCs w:val="24"/>
        </w:rPr>
        <w:t> </w:t>
      </w:r>
      <w:r w:rsidRPr="001B622F">
        <w:rPr>
          <w:rFonts w:cs="Times New Roman"/>
          <w:i/>
          <w:sz w:val="24"/>
          <w:szCs w:val="24"/>
        </w:rPr>
        <w:t>vrátane</w:t>
      </w:r>
      <w:r>
        <w:rPr>
          <w:rFonts w:cs="Times New Roman"/>
          <w:i/>
          <w:sz w:val="24"/>
          <w:szCs w:val="24"/>
        </w:rPr>
        <w:t xml:space="preserve"> </w:t>
      </w:r>
      <w:r w:rsidRPr="001B622F">
        <w:rPr>
          <w:rFonts w:cs="Times New Roman"/>
          <w:i/>
          <w:sz w:val="24"/>
          <w:szCs w:val="24"/>
        </w:rPr>
        <w:t>neprojektových podpôr z EPFRV)</w:t>
      </w:r>
      <w:r w:rsidR="001A258D">
        <w:rPr>
          <w:rFonts w:cs="Times New Roman"/>
          <w:i/>
          <w:sz w:val="24"/>
          <w:szCs w:val="24"/>
        </w:rPr>
        <w:t xml:space="preserve"> – platí len pre činnosť 3.</w:t>
      </w:r>
    </w:p>
    <w:p w:rsidR="001B622F"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1B622F">
        <w:rPr>
          <w:rFonts w:cs="Times New Roman"/>
          <w:i/>
          <w:sz w:val="24"/>
          <w:szCs w:val="24"/>
        </w:rPr>
        <w:t xml:space="preserve">V prípade podnikov </w:t>
      </w:r>
      <w:proofErr w:type="spellStart"/>
      <w:r w:rsidRPr="001B622F">
        <w:rPr>
          <w:rFonts w:cs="Times New Roman"/>
          <w:i/>
          <w:sz w:val="24"/>
          <w:szCs w:val="24"/>
        </w:rPr>
        <w:t>akvakultúry</w:t>
      </w:r>
      <w:proofErr w:type="spellEnd"/>
      <w:r w:rsidRPr="001B622F">
        <w:rPr>
          <w:rFonts w:cs="Times New Roman"/>
          <w:i/>
          <w:sz w:val="24"/>
          <w:szCs w:val="24"/>
        </w:rPr>
        <w:t xml:space="preserve"> podiel ročných tržieb/príjmov z</w:t>
      </w:r>
      <w:r>
        <w:rPr>
          <w:rFonts w:cs="Times New Roman"/>
          <w:i/>
          <w:sz w:val="24"/>
          <w:szCs w:val="24"/>
        </w:rPr>
        <w:t> </w:t>
      </w:r>
      <w:proofErr w:type="spellStart"/>
      <w:r w:rsidRPr="001B622F">
        <w:rPr>
          <w:rFonts w:cs="Times New Roman"/>
          <w:i/>
          <w:sz w:val="24"/>
          <w:szCs w:val="24"/>
        </w:rPr>
        <w:t>akvakultúry</w:t>
      </w:r>
      <w:proofErr w:type="spellEnd"/>
      <w:r>
        <w:rPr>
          <w:rFonts w:cs="Times New Roman"/>
          <w:i/>
          <w:sz w:val="24"/>
          <w:szCs w:val="24"/>
        </w:rPr>
        <w:t xml:space="preserve"> </w:t>
      </w:r>
      <w:r w:rsidRPr="001B622F">
        <w:rPr>
          <w:rFonts w:cs="Times New Roman"/>
          <w:i/>
          <w:sz w:val="24"/>
          <w:szCs w:val="24"/>
        </w:rPr>
        <w:t>na celkových tržbách/príjmoch, za predchádzajúci rok pred rokom podania</w:t>
      </w:r>
      <w:r>
        <w:rPr>
          <w:rFonts w:cs="Times New Roman"/>
          <w:i/>
          <w:sz w:val="24"/>
          <w:szCs w:val="24"/>
        </w:rPr>
        <w:t xml:space="preserve"> </w:t>
      </w:r>
      <w:proofErr w:type="spellStart"/>
      <w:r w:rsidRPr="001B622F">
        <w:rPr>
          <w:rFonts w:cs="Times New Roman"/>
          <w:i/>
          <w:sz w:val="24"/>
          <w:szCs w:val="24"/>
        </w:rPr>
        <w:t>ŽoNFP</w:t>
      </w:r>
      <w:proofErr w:type="spellEnd"/>
      <w:r w:rsidRPr="001B622F">
        <w:rPr>
          <w:rFonts w:cs="Times New Roman"/>
          <w:i/>
          <w:sz w:val="24"/>
          <w:szCs w:val="24"/>
        </w:rPr>
        <w:t>, predstavuje minimálne 30%</w:t>
      </w:r>
      <w:r w:rsidR="001A258D">
        <w:rPr>
          <w:rFonts w:cs="Times New Roman"/>
          <w:i/>
          <w:sz w:val="24"/>
          <w:szCs w:val="24"/>
        </w:rPr>
        <w:t xml:space="preserve"> - platí len pre činnosť 3</w:t>
      </w:r>
      <w:r w:rsidRPr="001B622F">
        <w:rPr>
          <w:rFonts w:cs="Times New Roman"/>
          <w:i/>
          <w:sz w:val="24"/>
          <w:szCs w:val="24"/>
        </w:rPr>
        <w:t>.</w:t>
      </w:r>
    </w:p>
    <w:p w:rsidR="001B622F"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1B622F">
        <w:rPr>
          <w:rFonts w:cs="Times New Roman"/>
          <w:i/>
          <w:sz w:val="24"/>
          <w:szCs w:val="24"/>
        </w:rPr>
        <w:t>V prípade obhospodarovateľov lesa podiel ročných tržieb/príjmov z</w:t>
      </w:r>
      <w:r>
        <w:rPr>
          <w:rFonts w:cs="Times New Roman"/>
          <w:i/>
          <w:sz w:val="24"/>
          <w:szCs w:val="24"/>
        </w:rPr>
        <w:t> </w:t>
      </w:r>
      <w:r w:rsidRPr="001B622F">
        <w:rPr>
          <w:rFonts w:cs="Times New Roman"/>
          <w:i/>
          <w:sz w:val="24"/>
          <w:szCs w:val="24"/>
        </w:rPr>
        <w:t>lesníckej</w:t>
      </w:r>
      <w:r>
        <w:rPr>
          <w:rFonts w:cs="Times New Roman"/>
          <w:i/>
          <w:sz w:val="24"/>
          <w:szCs w:val="24"/>
        </w:rPr>
        <w:t xml:space="preserve"> </w:t>
      </w:r>
      <w:r w:rsidRPr="001B622F">
        <w:rPr>
          <w:rFonts w:cs="Times New Roman"/>
          <w:i/>
          <w:sz w:val="24"/>
          <w:szCs w:val="24"/>
        </w:rPr>
        <w:t>výroby na celkových tržbách/príjmoch, za predchádzajúci rok pred rokom</w:t>
      </w:r>
      <w:r>
        <w:rPr>
          <w:rFonts w:cs="Times New Roman"/>
          <w:i/>
          <w:sz w:val="24"/>
          <w:szCs w:val="24"/>
        </w:rPr>
        <w:t xml:space="preserve"> </w:t>
      </w:r>
      <w:r w:rsidRPr="001B622F">
        <w:rPr>
          <w:rFonts w:cs="Times New Roman"/>
          <w:i/>
          <w:sz w:val="24"/>
          <w:szCs w:val="24"/>
        </w:rPr>
        <w:t xml:space="preserve">podania </w:t>
      </w:r>
      <w:proofErr w:type="spellStart"/>
      <w:r w:rsidRPr="001B622F">
        <w:rPr>
          <w:rFonts w:cs="Times New Roman"/>
          <w:i/>
          <w:sz w:val="24"/>
          <w:szCs w:val="24"/>
        </w:rPr>
        <w:t>ŽoNFP</w:t>
      </w:r>
      <w:proofErr w:type="spellEnd"/>
      <w:r w:rsidRPr="001B622F">
        <w:rPr>
          <w:rFonts w:cs="Times New Roman"/>
          <w:i/>
          <w:sz w:val="24"/>
          <w:szCs w:val="24"/>
        </w:rPr>
        <w:t>, predstavuje minimálne 30%</w:t>
      </w:r>
      <w:r w:rsidR="001A258D">
        <w:rPr>
          <w:rFonts w:cs="Times New Roman"/>
          <w:i/>
          <w:sz w:val="24"/>
          <w:szCs w:val="24"/>
        </w:rPr>
        <w:t xml:space="preserve"> - platí len pre činnosť 3</w:t>
      </w:r>
      <w:r w:rsidRPr="001B622F">
        <w:rPr>
          <w:rFonts w:cs="Times New Roman"/>
          <w:i/>
          <w:sz w:val="24"/>
          <w:szCs w:val="24"/>
        </w:rPr>
        <w:t>.</w:t>
      </w:r>
    </w:p>
    <w:p w:rsidR="001B622F"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1B622F">
        <w:rPr>
          <w:rFonts w:cs="Times New Roman"/>
          <w:i/>
          <w:sz w:val="24"/>
          <w:szCs w:val="24"/>
        </w:rPr>
        <w:t>Realizácia projektu nepoľnohospodárskeho podniku vo vidieckej oblasti.</w:t>
      </w:r>
    </w:p>
    <w:p w:rsidR="001B622F"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1B622F">
        <w:rPr>
          <w:rFonts w:cs="Times New Roman"/>
          <w:i/>
          <w:sz w:val="24"/>
          <w:szCs w:val="24"/>
        </w:rPr>
        <w:t>Výsledkom investície nesmie byť poľnohospodárska činnosť alebo podpora</w:t>
      </w:r>
      <w:r>
        <w:rPr>
          <w:rFonts w:cs="Times New Roman"/>
          <w:i/>
          <w:sz w:val="24"/>
          <w:szCs w:val="24"/>
        </w:rPr>
        <w:t xml:space="preserve"> </w:t>
      </w:r>
      <w:r w:rsidRPr="001B622F">
        <w:rPr>
          <w:rFonts w:cs="Times New Roman"/>
          <w:i/>
          <w:sz w:val="24"/>
          <w:szCs w:val="24"/>
        </w:rPr>
        <w:t>takej aktivity, ktorá spadá do oblasti poľnohospodárstva alebo potravinárstva,</w:t>
      </w:r>
      <w:r>
        <w:rPr>
          <w:rFonts w:cs="Times New Roman"/>
          <w:i/>
          <w:sz w:val="24"/>
          <w:szCs w:val="24"/>
        </w:rPr>
        <w:t xml:space="preserve"> </w:t>
      </w:r>
      <w:r w:rsidRPr="001B622F">
        <w:rPr>
          <w:rFonts w:cs="Times New Roman"/>
          <w:i/>
          <w:sz w:val="24"/>
          <w:szCs w:val="24"/>
        </w:rPr>
        <w:t xml:space="preserve">ktorej sa výstup spracovania nachádza na prílohe I ZFEÚ. </w:t>
      </w:r>
      <w:r w:rsidRPr="00413E61">
        <w:rPr>
          <w:rFonts w:cs="Times New Roman"/>
          <w:i/>
          <w:sz w:val="24"/>
          <w:szCs w:val="24"/>
        </w:rPr>
        <w:t>Vstupom spracovania môže byť aj produkt, ktorý sa nachádza na prílohe I ZFEÚ za</w:t>
      </w:r>
      <w:r w:rsidR="00413E61">
        <w:rPr>
          <w:rFonts w:cs="Times New Roman"/>
          <w:i/>
          <w:sz w:val="24"/>
          <w:szCs w:val="24"/>
        </w:rPr>
        <w:t xml:space="preserve"> </w:t>
      </w:r>
      <w:r w:rsidRPr="00413E61">
        <w:rPr>
          <w:rFonts w:cs="Times New Roman"/>
          <w:i/>
          <w:sz w:val="24"/>
          <w:szCs w:val="24"/>
        </w:rPr>
        <w:t>podmienky, že je vstupom zároveň aj produkt mimo prílohy I ZFEÚ (s</w:t>
      </w:r>
      <w:r w:rsidR="00413E61">
        <w:rPr>
          <w:rFonts w:cs="Times New Roman"/>
          <w:i/>
          <w:sz w:val="24"/>
          <w:szCs w:val="24"/>
        </w:rPr>
        <w:t xml:space="preserve"> </w:t>
      </w:r>
      <w:r w:rsidRPr="00413E61">
        <w:rPr>
          <w:rFonts w:cs="Times New Roman"/>
          <w:i/>
          <w:sz w:val="24"/>
          <w:szCs w:val="24"/>
        </w:rPr>
        <w:t>výnimkou spracovania poľnohospodárskych produktov, ktorých vstup spadá</w:t>
      </w:r>
      <w:r w:rsidR="00413E61">
        <w:rPr>
          <w:rFonts w:cs="Times New Roman"/>
          <w:i/>
          <w:sz w:val="24"/>
          <w:szCs w:val="24"/>
        </w:rPr>
        <w:t xml:space="preserve"> </w:t>
      </w:r>
      <w:r w:rsidRPr="00413E61">
        <w:rPr>
          <w:rFonts w:cs="Times New Roman"/>
          <w:i/>
          <w:sz w:val="24"/>
          <w:szCs w:val="24"/>
        </w:rPr>
        <w:t>výlučne do prílohy I ZFEÚ a výstupom je energia z OZE alebo produkt, ktorý</w:t>
      </w:r>
      <w:r w:rsidR="00413E61">
        <w:rPr>
          <w:rFonts w:cs="Times New Roman"/>
          <w:i/>
          <w:sz w:val="24"/>
          <w:szCs w:val="24"/>
        </w:rPr>
        <w:t xml:space="preserve"> </w:t>
      </w:r>
      <w:r w:rsidRPr="00413E61">
        <w:rPr>
          <w:rFonts w:cs="Times New Roman"/>
          <w:i/>
          <w:sz w:val="24"/>
          <w:szCs w:val="24"/>
        </w:rPr>
        <w:t>sa ďalej využíva na výrobu energie, ktorej časť sa uvádza do siete).</w:t>
      </w:r>
    </w:p>
    <w:p w:rsidR="001B622F"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413E61">
        <w:rPr>
          <w:rFonts w:cs="Times New Roman"/>
          <w:i/>
          <w:sz w:val="24"/>
          <w:szCs w:val="24"/>
        </w:rPr>
        <w:t>Investície súvisiace s využívaním biomasy (vrátane drevnej) sú v súlade s</w:t>
      </w:r>
      <w:r w:rsidR="00413E61">
        <w:rPr>
          <w:rFonts w:cs="Times New Roman"/>
          <w:i/>
          <w:sz w:val="24"/>
          <w:szCs w:val="24"/>
        </w:rPr>
        <w:t xml:space="preserve"> </w:t>
      </w:r>
      <w:r w:rsidRPr="00413E61">
        <w:rPr>
          <w:rFonts w:cs="Times New Roman"/>
          <w:i/>
          <w:sz w:val="24"/>
          <w:szCs w:val="24"/>
        </w:rPr>
        <w:t>kritériami udržateľného využitia biomasy v regiónoch Slovenska, ktoré budú</w:t>
      </w:r>
      <w:r w:rsidR="00413E61">
        <w:rPr>
          <w:rFonts w:cs="Times New Roman"/>
          <w:i/>
          <w:sz w:val="24"/>
          <w:szCs w:val="24"/>
        </w:rPr>
        <w:t xml:space="preserve"> </w:t>
      </w:r>
      <w:r w:rsidRPr="00413E61">
        <w:rPr>
          <w:rFonts w:cs="Times New Roman"/>
          <w:i/>
          <w:sz w:val="24"/>
          <w:szCs w:val="24"/>
        </w:rPr>
        <w:t>vypracované na národnej úrovni pred poskytnutím akejkoľvek podpory pre</w:t>
      </w:r>
      <w:r w:rsidR="00413E61">
        <w:rPr>
          <w:rFonts w:cs="Times New Roman"/>
          <w:i/>
          <w:sz w:val="24"/>
          <w:szCs w:val="24"/>
        </w:rPr>
        <w:t xml:space="preserve"> </w:t>
      </w:r>
      <w:r w:rsidRPr="00413E61">
        <w:rPr>
          <w:rFonts w:cs="Times New Roman"/>
          <w:i/>
          <w:sz w:val="24"/>
          <w:szCs w:val="24"/>
        </w:rPr>
        <w:t>využitie biomasy (tento dokument by mal poskytnúť odôvodnenie, vrátane</w:t>
      </w:r>
      <w:r w:rsidR="00413E61">
        <w:rPr>
          <w:rFonts w:cs="Times New Roman"/>
          <w:i/>
          <w:sz w:val="24"/>
          <w:szCs w:val="24"/>
        </w:rPr>
        <w:t xml:space="preserve"> </w:t>
      </w:r>
      <w:r w:rsidRPr="00413E61">
        <w:rPr>
          <w:rFonts w:cs="Times New Roman"/>
          <w:i/>
          <w:sz w:val="24"/>
          <w:szCs w:val="24"/>
        </w:rPr>
        <w:t>projekcií (so zdrojmi údajov) a vyznačiť oblasti Slovenska, kde by mohol byť</w:t>
      </w:r>
      <w:r w:rsidR="00413E61">
        <w:rPr>
          <w:rFonts w:cs="Times New Roman"/>
          <w:i/>
          <w:sz w:val="24"/>
          <w:szCs w:val="24"/>
        </w:rPr>
        <w:t xml:space="preserve"> </w:t>
      </w:r>
      <w:r w:rsidRPr="00413E61">
        <w:rPr>
          <w:rFonts w:cs="Times New Roman"/>
          <w:i/>
          <w:sz w:val="24"/>
          <w:szCs w:val="24"/>
        </w:rPr>
        <w:t>vývoj trhu naďalej vhodný pre podporu na využitie biomasy z EÚ fondov,</w:t>
      </w:r>
      <w:r w:rsidR="00413E61">
        <w:rPr>
          <w:rFonts w:cs="Times New Roman"/>
          <w:i/>
          <w:sz w:val="24"/>
          <w:szCs w:val="24"/>
        </w:rPr>
        <w:t xml:space="preserve"> </w:t>
      </w:r>
      <w:r w:rsidRPr="00413E61">
        <w:rPr>
          <w:rFonts w:cs="Times New Roman"/>
          <w:i/>
          <w:sz w:val="24"/>
          <w:szCs w:val="24"/>
        </w:rPr>
        <w:t>zohľadňujúc taktiež vplyvy na kvalitu ovzdušia).</w:t>
      </w:r>
    </w:p>
    <w:p w:rsidR="001B622F"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413E61">
        <w:rPr>
          <w:rFonts w:cs="Times New Roman"/>
          <w:i/>
          <w:sz w:val="24"/>
          <w:szCs w:val="24"/>
        </w:rPr>
        <w:t>Výrobná kapacita zariadení na výrobu tepelnej a/alebo elektrickej energie z</w:t>
      </w:r>
      <w:r w:rsidR="00413E61">
        <w:rPr>
          <w:rFonts w:cs="Times New Roman"/>
          <w:i/>
          <w:sz w:val="24"/>
          <w:szCs w:val="24"/>
        </w:rPr>
        <w:t xml:space="preserve"> </w:t>
      </w:r>
      <w:r w:rsidRPr="00413E61">
        <w:rPr>
          <w:rFonts w:cs="Times New Roman"/>
          <w:i/>
          <w:sz w:val="24"/>
          <w:szCs w:val="24"/>
        </w:rPr>
        <w:t>obnoviteľných zdrojov energie presahuje kombinovanú priemernú ročnú</w:t>
      </w:r>
      <w:r w:rsidR="00413E61">
        <w:rPr>
          <w:rFonts w:cs="Times New Roman"/>
          <w:i/>
          <w:sz w:val="24"/>
          <w:szCs w:val="24"/>
        </w:rPr>
        <w:t xml:space="preserve"> </w:t>
      </w:r>
      <w:r w:rsidRPr="00413E61">
        <w:rPr>
          <w:rFonts w:cs="Times New Roman"/>
          <w:i/>
          <w:sz w:val="24"/>
          <w:szCs w:val="24"/>
        </w:rPr>
        <w:t>spotrebu tepelnej energie a elektrickej energie v danom podniku vrátane</w:t>
      </w:r>
      <w:r w:rsidR="00413E61">
        <w:rPr>
          <w:rFonts w:cs="Times New Roman"/>
          <w:i/>
          <w:sz w:val="24"/>
          <w:szCs w:val="24"/>
        </w:rPr>
        <w:t xml:space="preserve"> </w:t>
      </w:r>
      <w:r w:rsidRPr="00413E61">
        <w:rPr>
          <w:rFonts w:cs="Times New Roman"/>
          <w:i/>
          <w:sz w:val="24"/>
          <w:szCs w:val="24"/>
        </w:rPr>
        <w:t>domácnosti. Uvedená podmienka sa bude posudzovať pred realizáciou</w:t>
      </w:r>
      <w:r w:rsidR="00413E61">
        <w:rPr>
          <w:rFonts w:cs="Times New Roman"/>
          <w:i/>
          <w:sz w:val="24"/>
          <w:szCs w:val="24"/>
        </w:rPr>
        <w:t xml:space="preserve"> </w:t>
      </w:r>
      <w:r w:rsidRPr="00413E61">
        <w:rPr>
          <w:rFonts w:cs="Times New Roman"/>
          <w:i/>
          <w:sz w:val="24"/>
          <w:szCs w:val="24"/>
        </w:rPr>
        <w:t>investície.</w:t>
      </w:r>
    </w:p>
    <w:p w:rsidR="001B622F"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413E61">
        <w:rPr>
          <w:rFonts w:cs="Times New Roman"/>
          <w:i/>
          <w:sz w:val="24"/>
          <w:szCs w:val="24"/>
        </w:rPr>
        <w:t xml:space="preserve">Veľkosť nepoľnohospodárskeho podniku – </w:t>
      </w:r>
      <w:proofErr w:type="spellStart"/>
      <w:r w:rsidRPr="00413E61">
        <w:rPr>
          <w:rFonts w:cs="Times New Roman"/>
          <w:i/>
          <w:sz w:val="24"/>
          <w:szCs w:val="24"/>
        </w:rPr>
        <w:t>mikro</w:t>
      </w:r>
      <w:proofErr w:type="spellEnd"/>
      <w:r w:rsidRPr="00413E61">
        <w:rPr>
          <w:rFonts w:cs="Times New Roman"/>
          <w:i/>
          <w:sz w:val="24"/>
          <w:szCs w:val="24"/>
        </w:rPr>
        <w:t xml:space="preserve"> a malý podnik v</w:t>
      </w:r>
      <w:r w:rsidR="00413E61">
        <w:rPr>
          <w:rFonts w:cs="Times New Roman"/>
          <w:i/>
          <w:sz w:val="24"/>
          <w:szCs w:val="24"/>
        </w:rPr>
        <w:t> </w:t>
      </w:r>
      <w:r w:rsidRPr="00413E61">
        <w:rPr>
          <w:rFonts w:cs="Times New Roman"/>
          <w:i/>
          <w:sz w:val="24"/>
          <w:szCs w:val="24"/>
        </w:rPr>
        <w:t>zmysle</w:t>
      </w:r>
      <w:r w:rsidR="00413E61">
        <w:rPr>
          <w:rFonts w:cs="Times New Roman"/>
          <w:i/>
          <w:sz w:val="24"/>
          <w:szCs w:val="24"/>
        </w:rPr>
        <w:t xml:space="preserve"> </w:t>
      </w:r>
      <w:r w:rsidRPr="00413E61">
        <w:rPr>
          <w:rFonts w:cs="Times New Roman"/>
          <w:i/>
          <w:sz w:val="24"/>
          <w:szCs w:val="24"/>
        </w:rPr>
        <w:t>odporúčania Komisie 2003/361/ES.</w:t>
      </w:r>
    </w:p>
    <w:p w:rsidR="001B622F"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413E61">
        <w:rPr>
          <w:rFonts w:cs="Times New Roman"/>
          <w:i/>
          <w:sz w:val="24"/>
          <w:szCs w:val="24"/>
        </w:rPr>
        <w:t>V prípade výroby energie je časť energie spracovaná vo vlastnom podniku.</w:t>
      </w:r>
    </w:p>
    <w:p w:rsidR="001B622F"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413E61">
        <w:rPr>
          <w:rFonts w:cs="Times New Roman"/>
          <w:i/>
          <w:sz w:val="24"/>
          <w:szCs w:val="24"/>
        </w:rPr>
        <w:t>V prípade spracovania nepoľnohospodárskych produktov, ktorých vstup</w:t>
      </w:r>
      <w:r w:rsidR="00413E61">
        <w:rPr>
          <w:rFonts w:cs="Times New Roman"/>
          <w:i/>
          <w:sz w:val="24"/>
          <w:szCs w:val="24"/>
        </w:rPr>
        <w:t xml:space="preserve"> </w:t>
      </w:r>
      <w:r w:rsidRPr="00413E61">
        <w:rPr>
          <w:rFonts w:cs="Times New Roman"/>
          <w:i/>
          <w:sz w:val="24"/>
          <w:szCs w:val="24"/>
        </w:rPr>
        <w:t>spracovania výlučne spadá do Prílohy I ZFEÚ je časť vyrobenej energie</w:t>
      </w:r>
      <w:r w:rsidR="00413E61">
        <w:rPr>
          <w:rFonts w:cs="Times New Roman"/>
          <w:i/>
          <w:sz w:val="24"/>
          <w:szCs w:val="24"/>
        </w:rPr>
        <w:t xml:space="preserve"> </w:t>
      </w:r>
      <w:r w:rsidRPr="00413E61">
        <w:rPr>
          <w:rFonts w:cs="Times New Roman"/>
          <w:i/>
          <w:sz w:val="24"/>
          <w:szCs w:val="24"/>
        </w:rPr>
        <w:t>uvádzaná do siete resp. dodávaná mimo podnik.</w:t>
      </w:r>
    </w:p>
    <w:p w:rsidR="001B622F"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65315E">
        <w:rPr>
          <w:rFonts w:cs="Times New Roman"/>
          <w:i/>
          <w:sz w:val="24"/>
          <w:szCs w:val="24"/>
        </w:rPr>
        <w:t>Všetky investície súvisiace s OZE musia byť v súlade so zákonom NR SR č.</w:t>
      </w:r>
      <w:r w:rsidR="0065315E">
        <w:rPr>
          <w:rFonts w:cs="Times New Roman"/>
          <w:i/>
          <w:sz w:val="24"/>
          <w:szCs w:val="24"/>
        </w:rPr>
        <w:t xml:space="preserve"> </w:t>
      </w:r>
      <w:r w:rsidRPr="0065315E">
        <w:rPr>
          <w:rFonts w:cs="Times New Roman"/>
          <w:i/>
          <w:sz w:val="24"/>
          <w:szCs w:val="24"/>
        </w:rPr>
        <w:t xml:space="preserve">309/2009 </w:t>
      </w:r>
      <w:proofErr w:type="spellStart"/>
      <w:r w:rsidRPr="0065315E">
        <w:rPr>
          <w:rFonts w:cs="Times New Roman"/>
          <w:i/>
          <w:sz w:val="24"/>
          <w:szCs w:val="24"/>
        </w:rPr>
        <w:t>Z.z</w:t>
      </w:r>
      <w:proofErr w:type="spellEnd"/>
      <w:r w:rsidRPr="0065315E">
        <w:rPr>
          <w:rFonts w:cs="Times New Roman"/>
          <w:i/>
          <w:sz w:val="24"/>
          <w:szCs w:val="24"/>
        </w:rPr>
        <w:t>. o podpore obnoviteľných zdrojov energie a</w:t>
      </w:r>
      <w:r w:rsidR="0065315E">
        <w:rPr>
          <w:rFonts w:cs="Times New Roman"/>
          <w:i/>
          <w:sz w:val="24"/>
          <w:szCs w:val="24"/>
        </w:rPr>
        <w:t> </w:t>
      </w:r>
      <w:r w:rsidRPr="0065315E">
        <w:rPr>
          <w:rFonts w:cs="Times New Roman"/>
          <w:i/>
          <w:sz w:val="24"/>
          <w:szCs w:val="24"/>
        </w:rPr>
        <w:t>vysokoúčinnej</w:t>
      </w:r>
      <w:r w:rsidR="0065315E">
        <w:rPr>
          <w:rFonts w:cs="Times New Roman"/>
          <w:i/>
          <w:sz w:val="24"/>
          <w:szCs w:val="24"/>
        </w:rPr>
        <w:t xml:space="preserve"> </w:t>
      </w:r>
      <w:r w:rsidRPr="0065315E">
        <w:rPr>
          <w:rFonts w:cs="Times New Roman"/>
          <w:i/>
          <w:sz w:val="24"/>
          <w:szCs w:val="24"/>
        </w:rPr>
        <w:t>kombinovanej výroby.</w:t>
      </w:r>
    </w:p>
    <w:p w:rsidR="006841BF" w:rsidRPr="002B69E9" w:rsidRDefault="001B622F" w:rsidP="00C17E1D">
      <w:pPr>
        <w:pStyle w:val="Odsekzoznamu"/>
        <w:numPr>
          <w:ilvl w:val="0"/>
          <w:numId w:val="21"/>
        </w:numPr>
        <w:autoSpaceDE w:val="0"/>
        <w:autoSpaceDN w:val="0"/>
        <w:adjustRightInd w:val="0"/>
        <w:spacing w:after="0" w:line="240" w:lineRule="auto"/>
        <w:rPr>
          <w:rFonts w:cs="Times New Roman"/>
          <w:i/>
          <w:sz w:val="24"/>
          <w:szCs w:val="24"/>
        </w:rPr>
      </w:pPr>
      <w:r w:rsidRPr="0065315E">
        <w:rPr>
          <w:rFonts w:cs="Times New Roman"/>
          <w:i/>
          <w:sz w:val="24"/>
          <w:szCs w:val="24"/>
        </w:rPr>
        <w:t>Posledná žiadosť o platbu sa musí podať v lehote do štyroch rokov od</w:t>
      </w:r>
      <w:r w:rsidR="0065315E">
        <w:rPr>
          <w:rFonts w:cs="Times New Roman"/>
          <w:i/>
          <w:sz w:val="24"/>
          <w:szCs w:val="24"/>
        </w:rPr>
        <w:t xml:space="preserve"> </w:t>
      </w:r>
      <w:r w:rsidRPr="0065315E">
        <w:rPr>
          <w:rFonts w:cs="Times New Roman"/>
          <w:i/>
          <w:sz w:val="24"/>
          <w:szCs w:val="24"/>
        </w:rPr>
        <w:t>nadobudnutia účinnosti zmluvy. V prípade výziev, kedy lehota na podanie</w:t>
      </w:r>
      <w:r w:rsidR="0065315E">
        <w:rPr>
          <w:rFonts w:cs="Times New Roman"/>
          <w:i/>
          <w:sz w:val="24"/>
          <w:szCs w:val="24"/>
        </w:rPr>
        <w:t xml:space="preserve"> </w:t>
      </w:r>
      <w:r w:rsidRPr="0065315E">
        <w:rPr>
          <w:rFonts w:cs="Times New Roman"/>
          <w:i/>
          <w:sz w:val="24"/>
          <w:szCs w:val="24"/>
        </w:rPr>
        <w:t>poslednej žiadosti o platbu nemôže byť dodržaná (napr. v</w:t>
      </w:r>
      <w:r w:rsidR="0065315E">
        <w:rPr>
          <w:rFonts w:cs="Times New Roman"/>
          <w:i/>
          <w:sz w:val="24"/>
          <w:szCs w:val="24"/>
        </w:rPr>
        <w:t> </w:t>
      </w:r>
      <w:r w:rsidRPr="0065315E">
        <w:rPr>
          <w:rFonts w:cs="Times New Roman"/>
          <w:i/>
          <w:sz w:val="24"/>
          <w:szCs w:val="24"/>
        </w:rPr>
        <w:t>súvislosti</w:t>
      </w:r>
      <w:r w:rsidR="0065315E">
        <w:rPr>
          <w:rFonts w:cs="Times New Roman"/>
          <w:i/>
          <w:sz w:val="24"/>
          <w:szCs w:val="24"/>
        </w:rPr>
        <w:t xml:space="preserve"> </w:t>
      </w:r>
      <w:r w:rsidRPr="0065315E">
        <w:rPr>
          <w:rFonts w:cs="Times New Roman"/>
          <w:i/>
          <w:sz w:val="24"/>
          <w:szCs w:val="24"/>
        </w:rPr>
        <w:t>s končiacim sa programovým obdobím)</w:t>
      </w:r>
      <w:r w:rsidR="0065315E">
        <w:rPr>
          <w:rFonts w:cs="Times New Roman"/>
          <w:i/>
          <w:sz w:val="24"/>
          <w:szCs w:val="24"/>
        </w:rPr>
        <w:t xml:space="preserve">, je termín na podanie poslednej </w:t>
      </w:r>
      <w:r w:rsidRPr="0065315E">
        <w:rPr>
          <w:rFonts w:cs="Times New Roman"/>
          <w:i/>
          <w:sz w:val="24"/>
          <w:szCs w:val="24"/>
        </w:rPr>
        <w:t>žiadosti o platbu najneskôr do 30.06.2023.</w:t>
      </w:r>
      <w:r w:rsidRPr="0065315E">
        <w:rPr>
          <w:rFonts w:cs="Times New Roman,BoldItalic"/>
          <w:bCs/>
          <w:i/>
          <w:iCs/>
          <w:color w:val="002060"/>
        </w:rPr>
        <w:t xml:space="preserve"> </w:t>
      </w:r>
    </w:p>
    <w:p w:rsidR="002B69E9" w:rsidRDefault="002B69E9" w:rsidP="002B69E9">
      <w:pPr>
        <w:autoSpaceDE w:val="0"/>
        <w:autoSpaceDN w:val="0"/>
        <w:adjustRightInd w:val="0"/>
        <w:spacing w:after="0" w:line="240" w:lineRule="auto"/>
        <w:rPr>
          <w:rFonts w:cs="Times New Roman"/>
          <w:i/>
          <w:sz w:val="24"/>
          <w:szCs w:val="24"/>
        </w:rPr>
      </w:pPr>
    </w:p>
    <w:p w:rsidR="002B69E9" w:rsidRDefault="002B69E9" w:rsidP="002B69E9">
      <w:pPr>
        <w:autoSpaceDE w:val="0"/>
        <w:autoSpaceDN w:val="0"/>
        <w:adjustRightInd w:val="0"/>
        <w:spacing w:after="0" w:line="240" w:lineRule="auto"/>
        <w:rPr>
          <w:rFonts w:cs="Times New Roman"/>
        </w:rPr>
      </w:pPr>
      <w:r w:rsidRPr="00C1142F">
        <w:rPr>
          <w:rFonts w:cs="Times New Roman"/>
        </w:rPr>
        <w:t>Opis typu operácie</w:t>
      </w:r>
      <w:r>
        <w:rPr>
          <w:rFonts w:cs="Times New Roman"/>
        </w:rPr>
        <w:t>:</w:t>
      </w:r>
    </w:p>
    <w:p w:rsidR="002B69E9" w:rsidRPr="00C1142F" w:rsidRDefault="002B69E9" w:rsidP="002B69E9">
      <w:pPr>
        <w:autoSpaceDE w:val="0"/>
        <w:autoSpaceDN w:val="0"/>
        <w:adjustRightInd w:val="0"/>
        <w:spacing w:after="0" w:line="240" w:lineRule="auto"/>
        <w:rPr>
          <w:rFonts w:cs="Times New Roman"/>
        </w:rPr>
      </w:pPr>
    </w:p>
    <w:p w:rsidR="002B69E9" w:rsidRPr="00C1142F" w:rsidRDefault="002B69E9" w:rsidP="002B69E9">
      <w:pPr>
        <w:autoSpaceDE w:val="0"/>
        <w:autoSpaceDN w:val="0"/>
        <w:adjustRightInd w:val="0"/>
        <w:spacing w:after="0" w:line="240" w:lineRule="auto"/>
        <w:rPr>
          <w:rFonts w:cs="Times New Roman"/>
        </w:rPr>
      </w:pPr>
      <w:r w:rsidRPr="00C1142F">
        <w:rPr>
          <w:rFonts w:cs="Times New Roman"/>
          <w:b/>
        </w:rPr>
        <w:t>Činnosť 1:</w:t>
      </w:r>
      <w:r w:rsidRPr="00C1142F">
        <w:rPr>
          <w:rFonts w:cs="Times New Roman"/>
        </w:rPr>
        <w:t xml:space="preserve"> </w:t>
      </w:r>
      <w:r>
        <w:rPr>
          <w:rFonts w:cs="Times New Roman"/>
        </w:rPr>
        <w:t>Č</w:t>
      </w:r>
      <w:r w:rsidRPr="00C1142F">
        <w:rPr>
          <w:rFonts w:cs="Times New Roman"/>
        </w:rPr>
        <w:t>innosti spojené s vidieckym ce</w:t>
      </w:r>
      <w:r>
        <w:rPr>
          <w:rFonts w:cs="Times New Roman"/>
        </w:rPr>
        <w:t xml:space="preserve">stovným ruchom a agroturistikou </w:t>
      </w:r>
      <w:r w:rsidRPr="00C1142F">
        <w:rPr>
          <w:rFonts w:cs="Times New Roman"/>
        </w:rPr>
        <w:t>zamerané na vytváranie podmienok pre rekreačn</w:t>
      </w:r>
      <w:r>
        <w:rPr>
          <w:rFonts w:cs="Times New Roman"/>
        </w:rPr>
        <w:t xml:space="preserve">é a relaxačné činnosti, vrátane </w:t>
      </w:r>
      <w:r w:rsidRPr="00C1142F">
        <w:rPr>
          <w:rFonts w:cs="Times New Roman"/>
        </w:rPr>
        <w:t xml:space="preserve">vytvárania podmienok na poskytovanie vzdelávania a </w:t>
      </w:r>
      <w:r>
        <w:rPr>
          <w:rFonts w:cs="Times New Roman"/>
        </w:rPr>
        <w:t xml:space="preserve">vytvorenie konferenčných </w:t>
      </w:r>
      <w:r w:rsidRPr="00C1142F">
        <w:rPr>
          <w:rFonts w:cs="Times New Roman"/>
        </w:rPr>
        <w:t>priestorov.</w:t>
      </w:r>
    </w:p>
    <w:p w:rsidR="002B69E9" w:rsidRDefault="002B69E9" w:rsidP="002B69E9">
      <w:pPr>
        <w:autoSpaceDE w:val="0"/>
        <w:autoSpaceDN w:val="0"/>
        <w:adjustRightInd w:val="0"/>
        <w:spacing w:after="0" w:line="240" w:lineRule="auto"/>
        <w:rPr>
          <w:rFonts w:cs="Times New Roman"/>
        </w:rPr>
      </w:pPr>
    </w:p>
    <w:p w:rsidR="002B69E9" w:rsidRPr="00C1142F" w:rsidRDefault="002B69E9" w:rsidP="002B69E9">
      <w:pPr>
        <w:autoSpaceDE w:val="0"/>
        <w:autoSpaceDN w:val="0"/>
        <w:adjustRightInd w:val="0"/>
        <w:spacing w:after="0" w:line="240" w:lineRule="auto"/>
        <w:rPr>
          <w:rFonts w:cs="Times New Roman"/>
        </w:rPr>
      </w:pPr>
      <w:r w:rsidRPr="00C1142F">
        <w:rPr>
          <w:rFonts w:cs="Times New Roman"/>
          <w:b/>
        </w:rPr>
        <w:t>Činnosť 2:</w:t>
      </w:r>
      <w:r w:rsidRPr="00C1142F">
        <w:rPr>
          <w:rFonts w:cs="Times New Roman"/>
        </w:rPr>
        <w:t xml:space="preserve"> </w:t>
      </w:r>
      <w:r>
        <w:rPr>
          <w:rFonts w:cs="Times New Roman"/>
        </w:rPr>
        <w:t>Č</w:t>
      </w:r>
      <w:r w:rsidRPr="00C1142F">
        <w:rPr>
          <w:rFonts w:cs="Times New Roman"/>
        </w:rPr>
        <w:t>innosti spojené s poskytovaním služieb pre</w:t>
      </w:r>
      <w:r>
        <w:rPr>
          <w:rFonts w:cs="Times New Roman"/>
        </w:rPr>
        <w:t xml:space="preserve"> cieľovú skupinu: deti, seniori </w:t>
      </w:r>
      <w:r w:rsidRPr="00C1142F">
        <w:rPr>
          <w:rFonts w:cs="Times New Roman"/>
        </w:rPr>
        <w:t>a občania so zníženou schopnosťou pohybu</w:t>
      </w:r>
      <w:r w:rsidR="004C741B">
        <w:rPr>
          <w:rFonts w:cs="Times New Roman"/>
        </w:rPr>
        <w:t xml:space="preserve"> (Činnosť 2 nie je obsahom stratégie CLLD)</w:t>
      </w:r>
    </w:p>
    <w:p w:rsidR="002B69E9" w:rsidRDefault="002B69E9" w:rsidP="002B69E9">
      <w:pPr>
        <w:autoSpaceDE w:val="0"/>
        <w:autoSpaceDN w:val="0"/>
        <w:adjustRightInd w:val="0"/>
        <w:spacing w:after="0" w:line="240" w:lineRule="auto"/>
        <w:rPr>
          <w:rFonts w:cs="Times New Roman"/>
        </w:rPr>
      </w:pPr>
    </w:p>
    <w:p w:rsidR="002B69E9" w:rsidRPr="00C1142F" w:rsidRDefault="002B69E9" w:rsidP="002B69E9">
      <w:pPr>
        <w:autoSpaceDE w:val="0"/>
        <w:autoSpaceDN w:val="0"/>
        <w:adjustRightInd w:val="0"/>
        <w:spacing w:after="0" w:line="240" w:lineRule="auto"/>
        <w:rPr>
          <w:rFonts w:cs="Times New Roman"/>
          <w:i/>
          <w:iCs/>
        </w:rPr>
      </w:pPr>
      <w:r w:rsidRPr="00C1142F">
        <w:rPr>
          <w:rFonts w:cs="Times New Roman"/>
          <w:b/>
        </w:rPr>
        <w:t>Činnosť 3:</w:t>
      </w:r>
      <w:r w:rsidRPr="00C1142F">
        <w:rPr>
          <w:rFonts w:cs="Times New Roman"/>
        </w:rPr>
        <w:t xml:space="preserve"> </w:t>
      </w:r>
      <w:r>
        <w:rPr>
          <w:rFonts w:cs="Times New Roman"/>
        </w:rPr>
        <w:t>S</w:t>
      </w:r>
      <w:r w:rsidRPr="00C1142F">
        <w:rPr>
          <w:rFonts w:cs="Times New Roman"/>
        </w:rPr>
        <w:t xml:space="preserve">pracovanie a uvádzanie na trh produktov, </w:t>
      </w:r>
      <w:r w:rsidRPr="00C1142F">
        <w:rPr>
          <w:rFonts w:cs="Times New Roman,Italic"/>
          <w:i/>
          <w:iCs/>
        </w:rPr>
        <w:t xml:space="preserve">ktorých výstup </w:t>
      </w:r>
      <w:r>
        <w:rPr>
          <w:rFonts w:cs="Times New Roman"/>
          <w:i/>
          <w:iCs/>
        </w:rPr>
        <w:t xml:space="preserve">spracovania </w:t>
      </w:r>
      <w:r w:rsidRPr="00C1142F">
        <w:rPr>
          <w:rFonts w:cs="Times New Roman,Italic"/>
          <w:i/>
          <w:iCs/>
        </w:rPr>
        <w:t xml:space="preserve">nespadá do prílohy I ZFEÚ. </w:t>
      </w:r>
      <w:r w:rsidRPr="00C1142F">
        <w:rPr>
          <w:rFonts w:cs="Times New Roman"/>
        </w:rPr>
        <w:t>Vstupom spracovania môže byť aj produkt, ktorý spadá</w:t>
      </w:r>
      <w:r>
        <w:rPr>
          <w:rFonts w:cs="Times New Roman"/>
          <w:i/>
          <w:iCs/>
        </w:rPr>
        <w:t xml:space="preserve"> </w:t>
      </w:r>
      <w:r w:rsidRPr="00C1142F">
        <w:rPr>
          <w:rFonts w:cs="Times New Roman"/>
        </w:rPr>
        <w:t>do prílohy I ZFEÚ za podmienky, že je vstupom zároveň aj produkt, ktorý nespadá do</w:t>
      </w:r>
      <w:r>
        <w:rPr>
          <w:rFonts w:cs="Times New Roman"/>
          <w:i/>
          <w:iCs/>
        </w:rPr>
        <w:t xml:space="preserve"> </w:t>
      </w:r>
      <w:r w:rsidRPr="00C1142F">
        <w:rPr>
          <w:rFonts w:cs="Times New Roman"/>
        </w:rPr>
        <w:t>prílohy</w:t>
      </w:r>
      <w:r>
        <w:rPr>
          <w:rFonts w:cs="Times New Roman"/>
        </w:rPr>
        <w:t xml:space="preserve"> I ZFEÚ (s výnimkou spracovania </w:t>
      </w:r>
      <w:r w:rsidRPr="00C1142F">
        <w:rPr>
          <w:rFonts w:cs="Times New Roman"/>
        </w:rPr>
        <w:t>poľnohospodárskych produktov, ktorých</w:t>
      </w:r>
      <w:r>
        <w:rPr>
          <w:rFonts w:cs="Times New Roman"/>
          <w:i/>
          <w:iCs/>
        </w:rPr>
        <w:t xml:space="preserve"> </w:t>
      </w:r>
      <w:r w:rsidRPr="00C1142F">
        <w:rPr>
          <w:rFonts w:cs="Times New Roman"/>
        </w:rPr>
        <w:t>vstup spadá výlučne do prílohy I ZFEÚ a výstupom je energia z OZE alebo produkt,</w:t>
      </w:r>
      <w:r>
        <w:rPr>
          <w:rFonts w:cs="Times New Roman"/>
          <w:i/>
          <w:iCs/>
        </w:rPr>
        <w:t xml:space="preserve"> </w:t>
      </w:r>
      <w:r w:rsidRPr="00C1142F">
        <w:rPr>
          <w:rFonts w:cs="Times New Roman"/>
        </w:rPr>
        <w:t>ktorý sa ďalej využíva na výrobu energie) vrátane doplnkovej výroby</w:t>
      </w:r>
      <w:r>
        <w:rPr>
          <w:rFonts w:cs="Times New Roman"/>
          <w:i/>
          <w:iCs/>
        </w:rPr>
        <w:t xml:space="preserve"> </w:t>
      </w:r>
      <w:r w:rsidRPr="00C1142F">
        <w:rPr>
          <w:rFonts w:cs="Times New Roman"/>
        </w:rPr>
        <w:t xml:space="preserve">nepoľnohospodárskeho, nelesného a </w:t>
      </w:r>
      <w:proofErr w:type="spellStart"/>
      <w:r w:rsidRPr="00C1142F">
        <w:rPr>
          <w:rFonts w:cs="Times New Roman"/>
        </w:rPr>
        <w:t>neakvakultúrneho</w:t>
      </w:r>
      <w:proofErr w:type="spellEnd"/>
      <w:r w:rsidRPr="00C1142F">
        <w:rPr>
          <w:rFonts w:cs="Times New Roman"/>
        </w:rPr>
        <w:t xml:space="preserve"> charakteru, ako aj predaj</w:t>
      </w:r>
      <w:r>
        <w:rPr>
          <w:rFonts w:cs="Times New Roman"/>
          <w:i/>
          <w:iCs/>
        </w:rPr>
        <w:t xml:space="preserve"> </w:t>
      </w:r>
      <w:r w:rsidRPr="00C1142F">
        <w:rPr>
          <w:rFonts w:cs="Times New Roman"/>
        </w:rPr>
        <w:t>vlastných produktov nepoľnohospodárskeho, nelesného a</w:t>
      </w:r>
      <w:r>
        <w:rPr>
          <w:rFonts w:cs="Times New Roman"/>
        </w:rPr>
        <w:t> </w:t>
      </w:r>
      <w:proofErr w:type="spellStart"/>
      <w:r w:rsidRPr="00C1142F">
        <w:rPr>
          <w:rFonts w:cs="Times New Roman"/>
        </w:rPr>
        <w:t>neakvakultúrneho</w:t>
      </w:r>
      <w:proofErr w:type="spellEnd"/>
      <w:r>
        <w:rPr>
          <w:rFonts w:cs="Times New Roman"/>
          <w:i/>
          <w:iCs/>
        </w:rPr>
        <w:t xml:space="preserve"> </w:t>
      </w:r>
      <w:r w:rsidRPr="00C1142F">
        <w:rPr>
          <w:rFonts w:cs="Times New Roman"/>
        </w:rPr>
        <w:t>charakteru (vrátane zriadenia mobilných predajných miest) a výrobkov a/alebo</w:t>
      </w:r>
      <w:r>
        <w:rPr>
          <w:rFonts w:cs="Times New Roman"/>
          <w:i/>
          <w:iCs/>
        </w:rPr>
        <w:t xml:space="preserve"> </w:t>
      </w:r>
      <w:r w:rsidRPr="00C1142F">
        <w:rPr>
          <w:rFonts w:cs="Times New Roman"/>
        </w:rPr>
        <w:t>produktov iných poľnohospodárov a obhospodarovateľov lesa a</w:t>
      </w:r>
      <w:r>
        <w:rPr>
          <w:rFonts w:cs="Times New Roman"/>
        </w:rPr>
        <w:t> </w:t>
      </w:r>
      <w:proofErr w:type="spellStart"/>
      <w:r w:rsidRPr="00C1142F">
        <w:rPr>
          <w:rFonts w:cs="Times New Roman"/>
        </w:rPr>
        <w:t>akvakultúrnych</w:t>
      </w:r>
      <w:proofErr w:type="spellEnd"/>
      <w:r>
        <w:rPr>
          <w:rFonts w:cs="Times New Roman"/>
          <w:i/>
          <w:iCs/>
        </w:rPr>
        <w:t xml:space="preserve"> </w:t>
      </w:r>
      <w:r w:rsidRPr="00C1142F">
        <w:rPr>
          <w:rFonts w:cs="Times New Roman"/>
        </w:rPr>
        <w:t>podnikov za účelom ekonomického rozvoja daného územia. Oprávnená je aj tvorba</w:t>
      </w:r>
      <w:r>
        <w:rPr>
          <w:rFonts w:cs="Times New Roman"/>
          <w:i/>
          <w:iCs/>
        </w:rPr>
        <w:t xml:space="preserve"> </w:t>
      </w:r>
      <w:r w:rsidRPr="00C1142F">
        <w:rPr>
          <w:rFonts w:cs="Times New Roman"/>
        </w:rPr>
        <w:t>a rozvoj aktivít a činností spojených s poskytovaním služieb, najmä služieb</w:t>
      </w:r>
      <w:r>
        <w:rPr>
          <w:rFonts w:cs="Times New Roman"/>
          <w:i/>
          <w:iCs/>
        </w:rPr>
        <w:t xml:space="preserve"> </w:t>
      </w:r>
      <w:r w:rsidRPr="00C1142F">
        <w:rPr>
          <w:rFonts w:cs="Times New Roman"/>
        </w:rPr>
        <w:t>súvisiacich so skladovaním, logistikou a dopravou a zriaďovaním podnikateľských</w:t>
      </w:r>
    </w:p>
    <w:p w:rsidR="002B69E9" w:rsidRPr="00C1142F" w:rsidRDefault="002B69E9" w:rsidP="002B69E9">
      <w:pPr>
        <w:autoSpaceDE w:val="0"/>
        <w:autoSpaceDN w:val="0"/>
        <w:adjustRightInd w:val="0"/>
        <w:spacing w:after="0" w:line="240" w:lineRule="auto"/>
        <w:rPr>
          <w:rFonts w:cs="Times New Roman"/>
        </w:rPr>
      </w:pPr>
      <w:r w:rsidRPr="00C1142F">
        <w:rPr>
          <w:rFonts w:cs="Times New Roman"/>
        </w:rPr>
        <w:t>inkubátorov.</w:t>
      </w:r>
    </w:p>
    <w:p w:rsidR="002B69E9" w:rsidRDefault="002B69E9" w:rsidP="002B69E9">
      <w:pPr>
        <w:autoSpaceDE w:val="0"/>
        <w:autoSpaceDN w:val="0"/>
        <w:adjustRightInd w:val="0"/>
        <w:spacing w:after="0" w:line="240" w:lineRule="auto"/>
        <w:rPr>
          <w:rFonts w:cs="Times New Roman"/>
        </w:rPr>
      </w:pPr>
    </w:p>
    <w:p w:rsidR="002B69E9" w:rsidRPr="00C1142F" w:rsidRDefault="002B69E9" w:rsidP="002B69E9">
      <w:pPr>
        <w:autoSpaceDE w:val="0"/>
        <w:autoSpaceDN w:val="0"/>
        <w:adjustRightInd w:val="0"/>
        <w:spacing w:after="0" w:line="240" w:lineRule="auto"/>
        <w:rPr>
          <w:rFonts w:cs="Times New Roman"/>
        </w:rPr>
      </w:pPr>
      <w:r w:rsidRPr="00C1142F">
        <w:rPr>
          <w:rFonts w:cs="Times New Roman"/>
          <w:b/>
        </w:rPr>
        <w:t>Činnosť 4:</w:t>
      </w:r>
      <w:r w:rsidRPr="00C1142F">
        <w:rPr>
          <w:rFonts w:cs="Times New Roman"/>
        </w:rPr>
        <w:t xml:space="preserve"> </w:t>
      </w:r>
      <w:r>
        <w:rPr>
          <w:rFonts w:cs="Times New Roman"/>
        </w:rPr>
        <w:t>V</w:t>
      </w:r>
      <w:r w:rsidRPr="00C1142F">
        <w:rPr>
          <w:rFonts w:cs="Times New Roman"/>
        </w:rPr>
        <w:t>yužívanie obnoviteľných zdrojov energie</w:t>
      </w:r>
      <w:r w:rsidR="004C741B">
        <w:rPr>
          <w:rFonts w:cs="Times New Roman"/>
        </w:rPr>
        <w:t xml:space="preserve"> (Činnosť 4 nie je obsahom stratégie CLLD)</w:t>
      </w:r>
      <w:r w:rsidRPr="00C1142F">
        <w:rPr>
          <w:rFonts w:cs="Times New Roman"/>
        </w:rPr>
        <w:t>.</w:t>
      </w:r>
    </w:p>
    <w:p w:rsidR="006841BF" w:rsidRPr="0065315E" w:rsidRDefault="006841BF" w:rsidP="0065315E">
      <w:pPr>
        <w:spacing w:after="0" w:line="240" w:lineRule="auto"/>
        <w:rPr>
          <w:rFonts w:cs="Times New Roman"/>
        </w:rPr>
      </w:pPr>
    </w:p>
    <w:p w:rsidR="006841BF" w:rsidRPr="002A3BE8" w:rsidRDefault="00B1554B" w:rsidP="002A3BE8">
      <w:pPr>
        <w:shd w:val="clear" w:color="auto" w:fill="DEEAF6" w:themeFill="accent1" w:themeFillTint="33"/>
        <w:spacing w:after="0" w:line="240" w:lineRule="auto"/>
        <w:rPr>
          <w:rFonts w:cs="Times New Roman"/>
        </w:rPr>
      </w:pPr>
      <w:r>
        <w:rPr>
          <w:rFonts w:cs="Times New Roman"/>
        </w:rPr>
        <w:t xml:space="preserve">2.3.2 </w:t>
      </w:r>
      <w:r w:rsidR="006841BF" w:rsidRPr="002A3BE8">
        <w:rPr>
          <w:rFonts w:cs="Times New Roman"/>
        </w:rPr>
        <w:t>Hodnotiace kritériá</w:t>
      </w:r>
      <w:r w:rsidR="002B69E9" w:rsidRPr="002A3BE8">
        <w:rPr>
          <w:rFonts w:cs="Times New Roman"/>
        </w:rPr>
        <w:t xml:space="preserve"> – Činnosti 1</w:t>
      </w:r>
    </w:p>
    <w:p w:rsidR="006841BF" w:rsidRDefault="006841BF" w:rsidP="006841BF">
      <w:pPr>
        <w:pStyle w:val="Odsekzoznamu"/>
        <w:spacing w:after="0" w:line="240" w:lineRule="auto"/>
        <w:rPr>
          <w:rFonts w:cs="Times New Roman"/>
        </w:rPr>
      </w:pPr>
    </w:p>
    <w:p w:rsidR="00C1142F" w:rsidRPr="00C1142F" w:rsidRDefault="00C1142F" w:rsidP="00C1142F">
      <w:pPr>
        <w:autoSpaceDE w:val="0"/>
        <w:autoSpaceDN w:val="0"/>
        <w:adjustRightInd w:val="0"/>
        <w:spacing w:after="0" w:line="240" w:lineRule="auto"/>
        <w:rPr>
          <w:rFonts w:cs="Times New Roman"/>
        </w:rPr>
      </w:pPr>
      <w:r w:rsidRPr="00C1142F">
        <w:rPr>
          <w:rFonts w:cs="Times New Roman"/>
        </w:rPr>
        <w:t>Princípy uplatnenia hodnotiacich kritérií:</w:t>
      </w:r>
    </w:p>
    <w:p w:rsidR="00C1142F" w:rsidRPr="00C1142F" w:rsidRDefault="00C1142F" w:rsidP="00C1142F">
      <w:pPr>
        <w:autoSpaceDE w:val="0"/>
        <w:autoSpaceDN w:val="0"/>
        <w:adjustRightInd w:val="0"/>
        <w:spacing w:after="0" w:line="240" w:lineRule="auto"/>
        <w:rPr>
          <w:rFonts w:cs="Times New Roman"/>
        </w:rPr>
      </w:pPr>
      <w:r w:rsidRPr="00C1142F">
        <w:rPr>
          <w:rFonts w:cs="Times New Roman"/>
        </w:rPr>
        <w:t>Z hľadiska zamerania jednotlivých činnost</w:t>
      </w:r>
      <w:r>
        <w:rPr>
          <w:rFonts w:cs="Times New Roman"/>
        </w:rPr>
        <w:t xml:space="preserve">í v PRV SR 2014-2020 budú tieto </w:t>
      </w:r>
      <w:r w:rsidRPr="00C1142F">
        <w:rPr>
          <w:rFonts w:cs="Times New Roman"/>
        </w:rPr>
        <w:t>rozdelené jednotlivé oblasti so samostatnými bodo</w:t>
      </w:r>
      <w:r>
        <w:rPr>
          <w:rFonts w:cs="Times New Roman"/>
        </w:rPr>
        <w:t xml:space="preserve">vacími kritériami na jednotlivé </w:t>
      </w:r>
      <w:r w:rsidRPr="00C1142F">
        <w:rPr>
          <w:rFonts w:cs="Times New Roman"/>
        </w:rPr>
        <w:t>oblasti (činnosť 1 a činnosť 2, 3 a 4). Každá oblas</w:t>
      </w:r>
      <w:r>
        <w:rPr>
          <w:rFonts w:cs="Times New Roman"/>
        </w:rPr>
        <w:t xml:space="preserve">ť bude mať indikatívnu alokáciu </w:t>
      </w:r>
      <w:r w:rsidRPr="00C1142F">
        <w:rPr>
          <w:rFonts w:cs="Times New Roman"/>
        </w:rPr>
        <w:t>prostriedkov.</w:t>
      </w:r>
    </w:p>
    <w:p w:rsidR="00C1142F" w:rsidRDefault="00C1142F" w:rsidP="00C1142F">
      <w:pPr>
        <w:autoSpaceDE w:val="0"/>
        <w:autoSpaceDN w:val="0"/>
        <w:adjustRightInd w:val="0"/>
        <w:spacing w:after="0" w:line="240" w:lineRule="auto"/>
        <w:rPr>
          <w:rFonts w:cs="Times New Roman"/>
        </w:rPr>
      </w:pPr>
      <w:r w:rsidRPr="00C1142F">
        <w:rPr>
          <w:rFonts w:cs="Times New Roman"/>
        </w:rPr>
        <w:t>Každý žiadateľ si sám určí, do ktorej oblasti chc</w:t>
      </w:r>
      <w:r>
        <w:rPr>
          <w:rFonts w:cs="Times New Roman"/>
        </w:rPr>
        <w:t xml:space="preserve">e podať žiadosť o NFP. Vo výzve </w:t>
      </w:r>
      <w:r w:rsidRPr="00C1142F">
        <w:rPr>
          <w:rFonts w:cs="Times New Roman"/>
        </w:rPr>
        <w:t>bude uvedený počet žiadostí, ktoré môže žiadateľ podať v jednej výzve.</w:t>
      </w:r>
    </w:p>
    <w:p w:rsidR="004F15E0" w:rsidRDefault="004F15E0" w:rsidP="00C1142F">
      <w:pPr>
        <w:autoSpaceDE w:val="0"/>
        <w:autoSpaceDN w:val="0"/>
        <w:adjustRightInd w:val="0"/>
        <w:spacing w:after="0" w:line="240" w:lineRule="auto"/>
        <w:rPr>
          <w:rFonts w:cs="Times New Roman"/>
        </w:rPr>
      </w:pPr>
    </w:p>
    <w:tbl>
      <w:tblPr>
        <w:tblW w:w="83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189"/>
        <w:gridCol w:w="722"/>
        <w:gridCol w:w="2889"/>
      </w:tblGrid>
      <w:tr w:rsidR="00291190" w:rsidRPr="004F15E0" w:rsidTr="00734DE3">
        <w:tc>
          <w:tcPr>
            <w:tcW w:w="5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190" w:rsidRPr="00B30003" w:rsidRDefault="00291190" w:rsidP="00734DE3">
            <w:pPr>
              <w:jc w:val="center"/>
              <w:rPr>
                <w:b/>
                <w:sz w:val="18"/>
                <w:szCs w:val="18"/>
              </w:rPr>
            </w:pPr>
            <w:r w:rsidRPr="00B30003">
              <w:rPr>
                <w:b/>
                <w:sz w:val="18"/>
                <w:szCs w:val="18"/>
              </w:rPr>
              <w:t>P. č.</w:t>
            </w:r>
          </w:p>
        </w:tc>
        <w:tc>
          <w:tcPr>
            <w:tcW w:w="41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91190" w:rsidRPr="00B30003" w:rsidRDefault="00291190" w:rsidP="00734DE3">
            <w:pPr>
              <w:jc w:val="center"/>
              <w:rPr>
                <w:b/>
                <w:sz w:val="18"/>
                <w:szCs w:val="18"/>
              </w:rPr>
            </w:pPr>
            <w:r w:rsidRPr="00B30003">
              <w:rPr>
                <w:b/>
                <w:sz w:val="18"/>
                <w:szCs w:val="18"/>
              </w:rPr>
              <w:t>Kritérium</w:t>
            </w:r>
          </w:p>
        </w:tc>
        <w:tc>
          <w:tcPr>
            <w:tcW w:w="7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190" w:rsidRPr="00B30003" w:rsidRDefault="00291190" w:rsidP="00734DE3">
            <w:pPr>
              <w:spacing w:after="0"/>
              <w:jc w:val="center"/>
              <w:rPr>
                <w:b/>
                <w:sz w:val="18"/>
                <w:szCs w:val="18"/>
              </w:rPr>
            </w:pPr>
            <w:r w:rsidRPr="00B30003">
              <w:rPr>
                <w:b/>
                <w:sz w:val="18"/>
                <w:szCs w:val="18"/>
              </w:rPr>
              <w:t>Body</w:t>
            </w:r>
          </w:p>
        </w:tc>
        <w:tc>
          <w:tcPr>
            <w:tcW w:w="28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91190" w:rsidRPr="00B30003" w:rsidRDefault="00291190" w:rsidP="00734DE3">
            <w:pPr>
              <w:jc w:val="center"/>
              <w:rPr>
                <w:b/>
                <w:sz w:val="18"/>
                <w:szCs w:val="18"/>
              </w:rPr>
            </w:pPr>
            <w:r w:rsidRPr="00B30003">
              <w:rPr>
                <w:b/>
                <w:sz w:val="18"/>
                <w:szCs w:val="18"/>
              </w:rPr>
              <w:t>Poznámka</w:t>
            </w:r>
          </w:p>
        </w:tc>
      </w:tr>
      <w:tr w:rsidR="00291190" w:rsidRPr="004F15E0" w:rsidTr="00734DE3">
        <w:tc>
          <w:tcPr>
            <w:tcW w:w="578" w:type="dxa"/>
            <w:tcBorders>
              <w:top w:val="single" w:sz="4" w:space="0" w:color="auto"/>
              <w:left w:val="single" w:sz="4" w:space="0" w:color="auto"/>
              <w:bottom w:val="single" w:sz="4" w:space="0" w:color="auto"/>
              <w:right w:val="single" w:sz="4" w:space="0" w:color="auto"/>
            </w:tcBorders>
            <w:vAlign w:val="center"/>
          </w:tcPr>
          <w:p w:rsidR="00291190" w:rsidRPr="00B30003" w:rsidRDefault="00291190" w:rsidP="00734DE3">
            <w:pPr>
              <w:jc w:val="center"/>
              <w:rPr>
                <w:sz w:val="18"/>
                <w:szCs w:val="18"/>
              </w:rPr>
            </w:pPr>
            <w:r w:rsidRPr="00B30003">
              <w:rPr>
                <w:sz w:val="18"/>
                <w:szCs w:val="18"/>
              </w:rPr>
              <w:t>1.</w:t>
            </w:r>
          </w:p>
        </w:tc>
        <w:tc>
          <w:tcPr>
            <w:tcW w:w="4189" w:type="dxa"/>
            <w:tcBorders>
              <w:top w:val="single" w:sz="4" w:space="0" w:color="auto"/>
              <w:left w:val="single" w:sz="4" w:space="0" w:color="auto"/>
              <w:bottom w:val="single" w:sz="4" w:space="0" w:color="auto"/>
              <w:right w:val="single" w:sz="4" w:space="0" w:color="auto"/>
            </w:tcBorders>
            <w:vAlign w:val="center"/>
          </w:tcPr>
          <w:p w:rsidR="00291190" w:rsidRPr="00291190" w:rsidRDefault="00291190" w:rsidP="00291190">
            <w:pPr>
              <w:pStyle w:val="Bezriadkovania"/>
              <w:rPr>
                <w:sz w:val="18"/>
                <w:szCs w:val="18"/>
              </w:rPr>
            </w:pPr>
            <w:r w:rsidRPr="00291190">
              <w:rPr>
                <w:sz w:val="18"/>
                <w:szCs w:val="18"/>
              </w:rPr>
              <w:t>R</w:t>
            </w:r>
            <w:r w:rsidRPr="00291190">
              <w:rPr>
                <w:spacing w:val="-1"/>
                <w:sz w:val="18"/>
                <w:szCs w:val="18"/>
              </w:rPr>
              <w:t>ea</w:t>
            </w:r>
            <w:r w:rsidRPr="00291190">
              <w:rPr>
                <w:sz w:val="18"/>
                <w:szCs w:val="18"/>
              </w:rPr>
              <w:t>l</w:t>
            </w:r>
            <w:r w:rsidRPr="00291190">
              <w:rPr>
                <w:spacing w:val="1"/>
                <w:sz w:val="18"/>
                <w:szCs w:val="18"/>
              </w:rPr>
              <w:t>i</w:t>
            </w:r>
            <w:r w:rsidRPr="00291190">
              <w:rPr>
                <w:spacing w:val="-1"/>
                <w:sz w:val="18"/>
                <w:szCs w:val="18"/>
              </w:rPr>
              <w:t>zác</w:t>
            </w:r>
            <w:r w:rsidRPr="00291190">
              <w:rPr>
                <w:sz w:val="18"/>
                <w:szCs w:val="18"/>
              </w:rPr>
              <w:t>i</w:t>
            </w:r>
            <w:r w:rsidRPr="00291190">
              <w:rPr>
                <w:spacing w:val="1"/>
                <w:sz w:val="18"/>
                <w:szCs w:val="18"/>
              </w:rPr>
              <w:t>o</w:t>
            </w:r>
            <w:r w:rsidRPr="00291190">
              <w:rPr>
                <w:sz w:val="18"/>
                <w:szCs w:val="18"/>
              </w:rPr>
              <w:t xml:space="preserve">u </w:t>
            </w:r>
            <w:r w:rsidRPr="00291190">
              <w:rPr>
                <w:spacing w:val="1"/>
                <w:sz w:val="18"/>
                <w:szCs w:val="18"/>
              </w:rPr>
              <w:t>p</w:t>
            </w:r>
            <w:r w:rsidRPr="00291190">
              <w:rPr>
                <w:sz w:val="18"/>
                <w:szCs w:val="18"/>
              </w:rPr>
              <w:t>r</w:t>
            </w:r>
            <w:r w:rsidRPr="00291190">
              <w:rPr>
                <w:spacing w:val="1"/>
                <w:sz w:val="18"/>
                <w:szCs w:val="18"/>
              </w:rPr>
              <w:t>o</w:t>
            </w:r>
            <w:r w:rsidRPr="00291190">
              <w:rPr>
                <w:sz w:val="18"/>
                <w:szCs w:val="18"/>
              </w:rPr>
              <w:t>je</w:t>
            </w:r>
            <w:r w:rsidRPr="00291190">
              <w:rPr>
                <w:spacing w:val="-2"/>
                <w:sz w:val="18"/>
                <w:szCs w:val="18"/>
              </w:rPr>
              <w:t>k</w:t>
            </w:r>
            <w:r w:rsidRPr="00291190">
              <w:rPr>
                <w:sz w:val="18"/>
                <w:szCs w:val="18"/>
              </w:rPr>
              <w:t xml:space="preserve">tu sa </w:t>
            </w:r>
            <w:r w:rsidRPr="00291190">
              <w:rPr>
                <w:spacing w:val="-1"/>
                <w:sz w:val="18"/>
                <w:szCs w:val="18"/>
              </w:rPr>
              <w:t>ž</w:t>
            </w:r>
            <w:r w:rsidRPr="00291190">
              <w:rPr>
                <w:sz w:val="18"/>
                <w:szCs w:val="18"/>
              </w:rPr>
              <w:t>ia</w:t>
            </w:r>
            <w:r w:rsidRPr="00291190">
              <w:rPr>
                <w:spacing w:val="1"/>
                <w:sz w:val="18"/>
                <w:szCs w:val="18"/>
              </w:rPr>
              <w:t>d</w:t>
            </w:r>
            <w:r w:rsidRPr="00291190">
              <w:rPr>
                <w:spacing w:val="-1"/>
                <w:sz w:val="18"/>
                <w:szCs w:val="18"/>
              </w:rPr>
              <w:t>a</w:t>
            </w:r>
            <w:r w:rsidRPr="00291190">
              <w:rPr>
                <w:sz w:val="18"/>
                <w:szCs w:val="18"/>
              </w:rPr>
              <w:t xml:space="preserve">teľ </w:t>
            </w:r>
            <w:r w:rsidRPr="00291190">
              <w:rPr>
                <w:spacing w:val="-1"/>
                <w:sz w:val="18"/>
                <w:szCs w:val="18"/>
              </w:rPr>
              <w:t>zav</w:t>
            </w:r>
            <w:r w:rsidRPr="00291190">
              <w:rPr>
                <w:sz w:val="18"/>
                <w:szCs w:val="18"/>
              </w:rPr>
              <w:t>ia</w:t>
            </w:r>
            <w:r w:rsidRPr="00291190">
              <w:rPr>
                <w:spacing w:val="1"/>
                <w:sz w:val="18"/>
                <w:szCs w:val="18"/>
              </w:rPr>
              <w:t>ž</w:t>
            </w:r>
            <w:r w:rsidRPr="00291190">
              <w:rPr>
                <w:sz w:val="18"/>
                <w:szCs w:val="18"/>
              </w:rPr>
              <w:t>e</w:t>
            </w:r>
            <w:r w:rsidRPr="00291190">
              <w:rPr>
                <w:spacing w:val="1"/>
                <w:sz w:val="18"/>
                <w:szCs w:val="18"/>
              </w:rPr>
              <w:t xml:space="preserve"> zv</w:t>
            </w:r>
            <w:r w:rsidRPr="00291190">
              <w:rPr>
                <w:spacing w:val="-4"/>
                <w:sz w:val="18"/>
                <w:szCs w:val="18"/>
              </w:rPr>
              <w:t>ý</w:t>
            </w:r>
            <w:r w:rsidRPr="00291190">
              <w:rPr>
                <w:sz w:val="18"/>
                <w:szCs w:val="18"/>
              </w:rPr>
              <w:t xml:space="preserve">šiť </w:t>
            </w:r>
            <w:r w:rsidRPr="00291190">
              <w:rPr>
                <w:spacing w:val="1"/>
                <w:sz w:val="18"/>
                <w:szCs w:val="18"/>
              </w:rPr>
              <w:t>po</w:t>
            </w:r>
            <w:r w:rsidRPr="00291190">
              <w:rPr>
                <w:spacing w:val="-1"/>
                <w:sz w:val="18"/>
                <w:szCs w:val="18"/>
              </w:rPr>
              <w:t>če</w:t>
            </w:r>
            <w:r w:rsidRPr="00291190">
              <w:rPr>
                <w:sz w:val="18"/>
                <w:szCs w:val="18"/>
              </w:rPr>
              <w:t xml:space="preserve">t </w:t>
            </w:r>
            <w:r w:rsidRPr="00291190">
              <w:rPr>
                <w:spacing w:val="1"/>
                <w:sz w:val="18"/>
                <w:szCs w:val="18"/>
              </w:rPr>
              <w:t>p</w:t>
            </w:r>
            <w:r w:rsidRPr="00291190">
              <w:rPr>
                <w:sz w:val="18"/>
                <w:szCs w:val="18"/>
              </w:rPr>
              <w:t>r</w:t>
            </w:r>
            <w:r w:rsidRPr="00291190">
              <w:rPr>
                <w:spacing w:val="-1"/>
                <w:sz w:val="18"/>
                <w:szCs w:val="18"/>
              </w:rPr>
              <w:t>ac</w:t>
            </w:r>
            <w:r w:rsidRPr="00291190">
              <w:rPr>
                <w:spacing w:val="1"/>
                <w:sz w:val="18"/>
                <w:szCs w:val="18"/>
              </w:rPr>
              <w:t>o</w:t>
            </w:r>
            <w:r w:rsidRPr="00291190">
              <w:rPr>
                <w:spacing w:val="-1"/>
                <w:sz w:val="18"/>
                <w:szCs w:val="18"/>
              </w:rPr>
              <w:t>v</w:t>
            </w:r>
            <w:r w:rsidRPr="00291190">
              <w:rPr>
                <w:spacing w:val="1"/>
                <w:sz w:val="18"/>
                <w:szCs w:val="18"/>
              </w:rPr>
              <w:t>n</w:t>
            </w:r>
            <w:r w:rsidRPr="00291190">
              <w:rPr>
                <w:spacing w:val="-4"/>
                <w:sz w:val="18"/>
                <w:szCs w:val="18"/>
              </w:rPr>
              <w:t>ý</w:t>
            </w:r>
            <w:r w:rsidRPr="00291190">
              <w:rPr>
                <w:spacing w:val="-1"/>
                <w:sz w:val="18"/>
                <w:szCs w:val="18"/>
              </w:rPr>
              <w:t>c</w:t>
            </w:r>
            <w:r w:rsidRPr="00291190">
              <w:rPr>
                <w:sz w:val="18"/>
                <w:szCs w:val="18"/>
              </w:rPr>
              <w:t xml:space="preserve">h </w:t>
            </w:r>
            <w:r w:rsidRPr="00291190">
              <w:rPr>
                <w:spacing w:val="-3"/>
                <w:sz w:val="18"/>
                <w:szCs w:val="18"/>
              </w:rPr>
              <w:t>m</w:t>
            </w:r>
            <w:r w:rsidRPr="00291190">
              <w:rPr>
                <w:sz w:val="18"/>
                <w:szCs w:val="18"/>
              </w:rPr>
              <w:t>ie</w:t>
            </w:r>
            <w:r w:rsidRPr="00291190">
              <w:rPr>
                <w:spacing w:val="-1"/>
                <w:sz w:val="18"/>
                <w:szCs w:val="18"/>
              </w:rPr>
              <w:t>s</w:t>
            </w:r>
            <w:r w:rsidRPr="00291190">
              <w:rPr>
                <w:sz w:val="18"/>
                <w:szCs w:val="18"/>
              </w:rPr>
              <w:t>t s</w:t>
            </w:r>
            <w:r w:rsidRPr="00291190">
              <w:rPr>
                <w:spacing w:val="1"/>
                <w:sz w:val="18"/>
                <w:szCs w:val="18"/>
              </w:rPr>
              <w:t>ú</w:t>
            </w:r>
            <w:r w:rsidRPr="00291190">
              <w:rPr>
                <w:spacing w:val="-1"/>
                <w:sz w:val="18"/>
                <w:szCs w:val="18"/>
              </w:rPr>
              <w:t>v</w:t>
            </w:r>
            <w:r w:rsidRPr="00291190">
              <w:rPr>
                <w:sz w:val="18"/>
                <w:szCs w:val="18"/>
              </w:rPr>
              <w:t>isia</w:t>
            </w:r>
            <w:r w:rsidRPr="00291190">
              <w:rPr>
                <w:spacing w:val="1"/>
                <w:sz w:val="18"/>
                <w:szCs w:val="18"/>
              </w:rPr>
              <w:t>c</w:t>
            </w:r>
            <w:r w:rsidRPr="00291190">
              <w:rPr>
                <w:sz w:val="18"/>
                <w:szCs w:val="18"/>
              </w:rPr>
              <w:t xml:space="preserve">ich s </w:t>
            </w:r>
            <w:r w:rsidRPr="00291190">
              <w:rPr>
                <w:spacing w:val="1"/>
                <w:sz w:val="18"/>
                <w:szCs w:val="18"/>
              </w:rPr>
              <w:t>p</w:t>
            </w:r>
            <w:r w:rsidRPr="00291190">
              <w:rPr>
                <w:sz w:val="18"/>
                <w:szCs w:val="18"/>
              </w:rPr>
              <w:t>r</w:t>
            </w:r>
            <w:r w:rsidRPr="00291190">
              <w:rPr>
                <w:spacing w:val="-1"/>
                <w:sz w:val="18"/>
                <w:szCs w:val="18"/>
              </w:rPr>
              <w:t>o</w:t>
            </w:r>
            <w:r w:rsidRPr="00291190">
              <w:rPr>
                <w:sz w:val="18"/>
                <w:szCs w:val="18"/>
              </w:rPr>
              <w:t>je</w:t>
            </w:r>
            <w:r w:rsidRPr="00291190">
              <w:rPr>
                <w:spacing w:val="-2"/>
                <w:sz w:val="18"/>
                <w:szCs w:val="18"/>
              </w:rPr>
              <w:t>k</w:t>
            </w:r>
            <w:r w:rsidRPr="00291190">
              <w:rPr>
                <w:sz w:val="18"/>
                <w:szCs w:val="18"/>
              </w:rPr>
              <w:t>t</w:t>
            </w:r>
            <w:r w:rsidRPr="00291190">
              <w:rPr>
                <w:spacing w:val="1"/>
                <w:sz w:val="18"/>
                <w:szCs w:val="18"/>
              </w:rPr>
              <w:t>o</w:t>
            </w:r>
            <w:r w:rsidRPr="00291190">
              <w:rPr>
                <w:sz w:val="18"/>
                <w:szCs w:val="18"/>
              </w:rPr>
              <w:t xml:space="preserve">m </w:t>
            </w:r>
            <w:r w:rsidRPr="00291190">
              <w:rPr>
                <w:spacing w:val="-3"/>
                <w:sz w:val="18"/>
                <w:szCs w:val="18"/>
              </w:rPr>
              <w:t>m</w:t>
            </w:r>
            <w:r w:rsidRPr="00291190">
              <w:rPr>
                <w:sz w:val="18"/>
                <w:szCs w:val="18"/>
              </w:rPr>
              <w:t>i</w:t>
            </w:r>
            <w:r w:rsidRPr="00291190">
              <w:rPr>
                <w:spacing w:val="1"/>
                <w:sz w:val="18"/>
                <w:szCs w:val="18"/>
              </w:rPr>
              <w:t>n</w:t>
            </w:r>
            <w:r w:rsidRPr="00291190">
              <w:rPr>
                <w:spacing w:val="3"/>
                <w:sz w:val="18"/>
                <w:szCs w:val="18"/>
              </w:rPr>
              <w:t>i</w:t>
            </w:r>
            <w:r w:rsidRPr="00291190">
              <w:rPr>
                <w:spacing w:val="-3"/>
                <w:sz w:val="18"/>
                <w:szCs w:val="18"/>
              </w:rPr>
              <w:t>m</w:t>
            </w:r>
            <w:r w:rsidRPr="00291190">
              <w:rPr>
                <w:spacing w:val="-1"/>
                <w:sz w:val="18"/>
                <w:szCs w:val="18"/>
              </w:rPr>
              <w:t>á</w:t>
            </w:r>
            <w:r w:rsidRPr="00291190">
              <w:rPr>
                <w:sz w:val="18"/>
                <w:szCs w:val="18"/>
              </w:rPr>
              <w:t>l</w:t>
            </w:r>
            <w:r w:rsidRPr="00291190">
              <w:rPr>
                <w:spacing w:val="1"/>
                <w:sz w:val="18"/>
                <w:szCs w:val="18"/>
              </w:rPr>
              <w:t>n</w:t>
            </w:r>
            <w:r w:rsidRPr="00291190">
              <w:rPr>
                <w:sz w:val="18"/>
                <w:szCs w:val="18"/>
              </w:rPr>
              <w:t xml:space="preserve">e o 1 </w:t>
            </w:r>
            <w:r w:rsidRPr="00291190">
              <w:rPr>
                <w:spacing w:val="-1"/>
                <w:sz w:val="18"/>
                <w:szCs w:val="18"/>
              </w:rPr>
              <w:t>zame</w:t>
            </w:r>
            <w:r w:rsidRPr="00291190">
              <w:rPr>
                <w:sz w:val="18"/>
                <w:szCs w:val="18"/>
              </w:rPr>
              <w:t>st</w:t>
            </w:r>
            <w:r w:rsidRPr="00291190">
              <w:rPr>
                <w:spacing w:val="1"/>
                <w:sz w:val="18"/>
                <w:szCs w:val="18"/>
              </w:rPr>
              <w:t>n</w:t>
            </w:r>
            <w:r w:rsidRPr="00291190">
              <w:rPr>
                <w:spacing w:val="-1"/>
                <w:sz w:val="18"/>
                <w:szCs w:val="18"/>
              </w:rPr>
              <w:t>a</w:t>
            </w:r>
            <w:r w:rsidRPr="00291190">
              <w:rPr>
                <w:spacing w:val="1"/>
                <w:sz w:val="18"/>
                <w:szCs w:val="18"/>
              </w:rPr>
              <w:t>n</w:t>
            </w:r>
            <w:r w:rsidRPr="00291190">
              <w:rPr>
                <w:spacing w:val="-1"/>
                <w:sz w:val="18"/>
                <w:szCs w:val="18"/>
              </w:rPr>
              <w:t>c</w:t>
            </w:r>
            <w:r w:rsidRPr="00291190">
              <w:rPr>
                <w:sz w:val="18"/>
                <w:szCs w:val="18"/>
              </w:rPr>
              <w:t xml:space="preserve">a </w:t>
            </w:r>
            <w:r w:rsidRPr="00291190">
              <w:rPr>
                <w:spacing w:val="-3"/>
                <w:sz w:val="18"/>
                <w:szCs w:val="18"/>
              </w:rPr>
              <w:t>m</w:t>
            </w:r>
            <w:r w:rsidRPr="00291190">
              <w:rPr>
                <w:sz w:val="18"/>
                <w:szCs w:val="18"/>
              </w:rPr>
              <w:t>i</w:t>
            </w:r>
            <w:r w:rsidRPr="00291190">
              <w:rPr>
                <w:spacing w:val="1"/>
                <w:sz w:val="18"/>
                <w:szCs w:val="18"/>
              </w:rPr>
              <w:t>n</w:t>
            </w:r>
            <w:r w:rsidRPr="00291190">
              <w:rPr>
                <w:sz w:val="18"/>
                <w:szCs w:val="18"/>
              </w:rPr>
              <w:t>im</w:t>
            </w:r>
            <w:r w:rsidRPr="00291190">
              <w:rPr>
                <w:spacing w:val="-1"/>
                <w:sz w:val="18"/>
                <w:szCs w:val="18"/>
              </w:rPr>
              <w:t>á</w:t>
            </w:r>
            <w:r w:rsidRPr="00291190">
              <w:rPr>
                <w:sz w:val="18"/>
                <w:szCs w:val="18"/>
              </w:rPr>
              <w:t>l</w:t>
            </w:r>
            <w:r w:rsidRPr="00291190">
              <w:rPr>
                <w:spacing w:val="1"/>
                <w:sz w:val="18"/>
                <w:szCs w:val="18"/>
              </w:rPr>
              <w:t>n</w:t>
            </w:r>
            <w:r w:rsidRPr="00291190">
              <w:rPr>
                <w:sz w:val="18"/>
                <w:szCs w:val="18"/>
              </w:rPr>
              <w:t xml:space="preserve">e </w:t>
            </w:r>
            <w:r w:rsidRPr="00291190">
              <w:rPr>
                <w:spacing w:val="1"/>
                <w:sz w:val="18"/>
                <w:szCs w:val="18"/>
              </w:rPr>
              <w:t>n</w:t>
            </w:r>
            <w:r w:rsidRPr="00291190">
              <w:rPr>
                <w:sz w:val="18"/>
                <w:szCs w:val="18"/>
              </w:rPr>
              <w:t>a 2r</w:t>
            </w:r>
            <w:r w:rsidRPr="00291190">
              <w:rPr>
                <w:spacing w:val="1"/>
                <w:sz w:val="18"/>
                <w:szCs w:val="18"/>
              </w:rPr>
              <w:t>o</w:t>
            </w:r>
            <w:r w:rsidRPr="00291190">
              <w:rPr>
                <w:spacing w:val="-1"/>
                <w:sz w:val="18"/>
                <w:szCs w:val="18"/>
              </w:rPr>
              <w:t>k</w:t>
            </w:r>
            <w:r w:rsidRPr="00291190">
              <w:rPr>
                <w:sz w:val="18"/>
                <w:szCs w:val="18"/>
              </w:rPr>
              <w:t xml:space="preserve">y a to </w:t>
            </w:r>
            <w:r w:rsidRPr="00291190">
              <w:rPr>
                <w:spacing w:val="1"/>
                <w:sz w:val="18"/>
                <w:szCs w:val="18"/>
              </w:rPr>
              <w:t>n</w:t>
            </w:r>
            <w:r w:rsidRPr="00291190">
              <w:rPr>
                <w:spacing w:val="-1"/>
                <w:sz w:val="18"/>
                <w:szCs w:val="18"/>
              </w:rPr>
              <w:t>a</w:t>
            </w:r>
            <w:r w:rsidRPr="00291190">
              <w:rPr>
                <w:spacing w:val="-2"/>
                <w:sz w:val="18"/>
                <w:szCs w:val="18"/>
              </w:rPr>
              <w:t>j</w:t>
            </w:r>
            <w:r w:rsidRPr="00291190">
              <w:rPr>
                <w:spacing w:val="1"/>
                <w:sz w:val="18"/>
                <w:szCs w:val="18"/>
              </w:rPr>
              <w:t>n</w:t>
            </w:r>
            <w:r w:rsidRPr="00291190">
              <w:rPr>
                <w:spacing w:val="-1"/>
                <w:sz w:val="18"/>
                <w:szCs w:val="18"/>
              </w:rPr>
              <w:t>e</w:t>
            </w:r>
            <w:r w:rsidRPr="00291190">
              <w:rPr>
                <w:sz w:val="18"/>
                <w:szCs w:val="18"/>
              </w:rPr>
              <w:t>s</w:t>
            </w:r>
            <w:r w:rsidRPr="00291190">
              <w:rPr>
                <w:spacing w:val="-2"/>
                <w:sz w:val="18"/>
                <w:szCs w:val="18"/>
              </w:rPr>
              <w:t>k</w:t>
            </w:r>
            <w:r w:rsidRPr="00291190">
              <w:rPr>
                <w:spacing w:val="1"/>
                <w:sz w:val="18"/>
                <w:szCs w:val="18"/>
              </w:rPr>
              <w:t>ô</w:t>
            </w:r>
            <w:r w:rsidRPr="00291190">
              <w:rPr>
                <w:sz w:val="18"/>
                <w:szCs w:val="18"/>
              </w:rPr>
              <w:t xml:space="preserve">r </w:t>
            </w:r>
            <w:r w:rsidRPr="00291190">
              <w:rPr>
                <w:spacing w:val="1"/>
                <w:sz w:val="18"/>
                <w:szCs w:val="18"/>
              </w:rPr>
              <w:t>d</w:t>
            </w:r>
            <w:r w:rsidRPr="00291190">
              <w:rPr>
                <w:sz w:val="18"/>
                <w:szCs w:val="18"/>
              </w:rPr>
              <w:t xml:space="preserve">o 6 </w:t>
            </w:r>
            <w:r w:rsidRPr="00291190">
              <w:rPr>
                <w:spacing w:val="-3"/>
                <w:sz w:val="18"/>
                <w:szCs w:val="18"/>
              </w:rPr>
              <w:t>m</w:t>
            </w:r>
            <w:r w:rsidRPr="00291190">
              <w:rPr>
                <w:spacing w:val="-1"/>
                <w:sz w:val="18"/>
                <w:szCs w:val="18"/>
              </w:rPr>
              <w:t>e</w:t>
            </w:r>
            <w:r w:rsidRPr="00291190">
              <w:rPr>
                <w:sz w:val="18"/>
                <w:szCs w:val="18"/>
              </w:rPr>
              <w:t>si</w:t>
            </w:r>
            <w:r w:rsidRPr="00291190">
              <w:rPr>
                <w:spacing w:val="-1"/>
                <w:sz w:val="18"/>
                <w:szCs w:val="18"/>
              </w:rPr>
              <w:t>ac</w:t>
            </w:r>
            <w:r w:rsidRPr="00291190">
              <w:rPr>
                <w:spacing w:val="1"/>
                <w:sz w:val="18"/>
                <w:szCs w:val="18"/>
              </w:rPr>
              <w:t>o</w:t>
            </w:r>
            <w:r w:rsidRPr="00291190">
              <w:rPr>
                <w:sz w:val="18"/>
                <w:szCs w:val="18"/>
              </w:rPr>
              <w:t xml:space="preserve">v </w:t>
            </w:r>
            <w:r w:rsidRPr="00291190">
              <w:rPr>
                <w:spacing w:val="1"/>
                <w:sz w:val="18"/>
                <w:szCs w:val="18"/>
              </w:rPr>
              <w:t>o</w:t>
            </w:r>
            <w:r w:rsidRPr="00291190">
              <w:rPr>
                <w:sz w:val="18"/>
                <w:szCs w:val="18"/>
              </w:rPr>
              <w:t xml:space="preserve">d </w:t>
            </w:r>
            <w:r w:rsidRPr="00291190">
              <w:rPr>
                <w:spacing w:val="1"/>
                <w:sz w:val="18"/>
                <w:szCs w:val="18"/>
              </w:rPr>
              <w:t>dob</w:t>
            </w:r>
            <w:r w:rsidRPr="00291190">
              <w:rPr>
                <w:sz w:val="18"/>
                <w:szCs w:val="18"/>
              </w:rPr>
              <w:t>y r</w:t>
            </w:r>
            <w:r w:rsidRPr="00291190">
              <w:rPr>
                <w:spacing w:val="-1"/>
                <w:sz w:val="18"/>
                <w:szCs w:val="18"/>
              </w:rPr>
              <w:t>ea</w:t>
            </w:r>
            <w:r w:rsidRPr="00291190">
              <w:rPr>
                <w:sz w:val="18"/>
                <w:szCs w:val="18"/>
              </w:rPr>
              <w:t>l</w:t>
            </w:r>
            <w:r w:rsidRPr="00291190">
              <w:rPr>
                <w:spacing w:val="1"/>
                <w:sz w:val="18"/>
                <w:szCs w:val="18"/>
              </w:rPr>
              <w:t>i</w:t>
            </w:r>
            <w:r w:rsidRPr="00291190">
              <w:rPr>
                <w:spacing w:val="-1"/>
                <w:sz w:val="18"/>
                <w:szCs w:val="18"/>
              </w:rPr>
              <w:t>zác</w:t>
            </w:r>
            <w:r w:rsidRPr="00291190">
              <w:rPr>
                <w:sz w:val="18"/>
                <w:szCs w:val="18"/>
              </w:rPr>
              <w:t>ie i</w:t>
            </w:r>
            <w:r w:rsidRPr="00291190">
              <w:rPr>
                <w:spacing w:val="1"/>
                <w:sz w:val="18"/>
                <w:szCs w:val="18"/>
              </w:rPr>
              <w:t>n</w:t>
            </w:r>
            <w:r w:rsidRPr="00291190">
              <w:rPr>
                <w:spacing w:val="-1"/>
                <w:sz w:val="18"/>
                <w:szCs w:val="18"/>
              </w:rPr>
              <w:t>ve</w:t>
            </w:r>
            <w:r w:rsidRPr="00291190">
              <w:rPr>
                <w:sz w:val="18"/>
                <w:szCs w:val="18"/>
              </w:rPr>
              <w:t>stície</w:t>
            </w:r>
            <w:r w:rsidR="008C075B">
              <w:rPr>
                <w:sz w:val="18"/>
                <w:szCs w:val="18"/>
              </w:rPr>
              <w:t>.</w:t>
            </w:r>
          </w:p>
          <w:p w:rsidR="00291190" w:rsidRPr="00B30003" w:rsidRDefault="00291190" w:rsidP="00734DE3">
            <w:pPr>
              <w:spacing w:after="0"/>
              <w:rPr>
                <w:sz w:val="18"/>
                <w:szCs w:val="18"/>
              </w:rPr>
            </w:pPr>
          </w:p>
        </w:tc>
        <w:tc>
          <w:tcPr>
            <w:tcW w:w="722" w:type="dxa"/>
            <w:tcBorders>
              <w:top w:val="single" w:sz="4" w:space="0" w:color="auto"/>
              <w:left w:val="single" w:sz="4" w:space="0" w:color="auto"/>
              <w:bottom w:val="single" w:sz="4" w:space="0" w:color="auto"/>
              <w:right w:val="single" w:sz="4" w:space="0" w:color="auto"/>
            </w:tcBorders>
            <w:vAlign w:val="center"/>
          </w:tcPr>
          <w:p w:rsidR="00291190" w:rsidRPr="00B30003" w:rsidRDefault="0095179E" w:rsidP="00734DE3">
            <w:pPr>
              <w:spacing w:after="0"/>
              <w:jc w:val="center"/>
              <w:rPr>
                <w:sz w:val="18"/>
                <w:szCs w:val="18"/>
              </w:rPr>
            </w:pPr>
            <w:r>
              <w:rPr>
                <w:sz w:val="18"/>
                <w:szCs w:val="18"/>
              </w:rPr>
              <w:t>5</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291190" w:rsidRPr="00B30003" w:rsidRDefault="00291190" w:rsidP="00734DE3">
            <w:pPr>
              <w:rPr>
                <w:sz w:val="18"/>
                <w:szCs w:val="18"/>
              </w:rPr>
            </w:pPr>
            <w:r w:rsidRPr="00232D10">
              <w:rPr>
                <w:spacing w:val="2"/>
                <w:sz w:val="18"/>
                <w:szCs w:val="18"/>
              </w:rPr>
              <w:t>V</w:t>
            </w:r>
            <w:r w:rsidRPr="00232D10">
              <w:rPr>
                <w:spacing w:val="-4"/>
                <w:sz w:val="18"/>
                <w:szCs w:val="18"/>
              </w:rPr>
              <w:t>y</w:t>
            </w:r>
            <w:r w:rsidRPr="00232D10">
              <w:rPr>
                <w:spacing w:val="-1"/>
                <w:sz w:val="18"/>
                <w:szCs w:val="18"/>
              </w:rPr>
              <w:t>k</w:t>
            </w:r>
            <w:r w:rsidRPr="00232D10">
              <w:rPr>
                <w:spacing w:val="1"/>
                <w:sz w:val="18"/>
                <w:szCs w:val="18"/>
              </w:rPr>
              <w:t>a</w:t>
            </w:r>
            <w:r w:rsidRPr="00232D10">
              <w:rPr>
                <w:spacing w:val="-1"/>
                <w:sz w:val="18"/>
                <w:szCs w:val="18"/>
              </w:rPr>
              <w:t>z</w:t>
            </w:r>
            <w:r w:rsidRPr="00232D10">
              <w:rPr>
                <w:spacing w:val="1"/>
                <w:sz w:val="18"/>
                <w:szCs w:val="18"/>
              </w:rPr>
              <w:t>u</w:t>
            </w:r>
            <w:r w:rsidRPr="00232D10">
              <w:rPr>
                <w:sz w:val="18"/>
                <w:szCs w:val="18"/>
              </w:rPr>
              <w:t>jú</w:t>
            </w:r>
            <w:r>
              <w:rPr>
                <w:sz w:val="18"/>
                <w:szCs w:val="18"/>
              </w:rPr>
              <w:t xml:space="preserve"> </w:t>
            </w:r>
            <w:r w:rsidRPr="00232D10">
              <w:rPr>
                <w:sz w:val="18"/>
                <w:szCs w:val="18"/>
              </w:rPr>
              <w:t xml:space="preserve">sa </w:t>
            </w:r>
            <w:r w:rsidRPr="00232D10">
              <w:rPr>
                <w:spacing w:val="-3"/>
                <w:sz w:val="18"/>
                <w:szCs w:val="18"/>
              </w:rPr>
              <w:t>m</w:t>
            </w:r>
            <w:r w:rsidRPr="00232D10">
              <w:rPr>
                <w:sz w:val="18"/>
                <w:szCs w:val="18"/>
              </w:rPr>
              <w:t>ie</w:t>
            </w:r>
            <w:r w:rsidRPr="00232D10">
              <w:rPr>
                <w:spacing w:val="-1"/>
                <w:sz w:val="18"/>
                <w:szCs w:val="18"/>
              </w:rPr>
              <w:t>s</w:t>
            </w:r>
            <w:r w:rsidRPr="00232D10">
              <w:rPr>
                <w:sz w:val="18"/>
                <w:szCs w:val="18"/>
              </w:rPr>
              <w:t>ta</w:t>
            </w:r>
            <w:r>
              <w:rPr>
                <w:sz w:val="18"/>
                <w:szCs w:val="18"/>
              </w:rPr>
              <w:t xml:space="preserve"> </w:t>
            </w:r>
            <w:r w:rsidRPr="00232D10">
              <w:rPr>
                <w:sz w:val="18"/>
                <w:szCs w:val="18"/>
              </w:rPr>
              <w:t>s</w:t>
            </w:r>
            <w:r w:rsidRPr="00232D10">
              <w:rPr>
                <w:spacing w:val="1"/>
                <w:sz w:val="18"/>
                <w:szCs w:val="18"/>
              </w:rPr>
              <w:t>ú</w:t>
            </w:r>
            <w:r w:rsidRPr="00232D10">
              <w:rPr>
                <w:spacing w:val="-1"/>
                <w:sz w:val="18"/>
                <w:szCs w:val="18"/>
              </w:rPr>
              <w:t>v</w:t>
            </w:r>
            <w:r w:rsidRPr="00232D10">
              <w:rPr>
                <w:sz w:val="18"/>
                <w:szCs w:val="18"/>
              </w:rPr>
              <w:t>isia</w:t>
            </w:r>
            <w:r w:rsidRPr="00232D10">
              <w:rPr>
                <w:spacing w:val="-1"/>
                <w:sz w:val="18"/>
                <w:szCs w:val="18"/>
              </w:rPr>
              <w:t>c</w:t>
            </w:r>
            <w:r w:rsidRPr="00232D10">
              <w:rPr>
                <w:sz w:val="18"/>
                <w:szCs w:val="18"/>
              </w:rPr>
              <w:t>e</w:t>
            </w:r>
            <w:r>
              <w:rPr>
                <w:sz w:val="18"/>
                <w:szCs w:val="18"/>
              </w:rPr>
              <w:t xml:space="preserve"> </w:t>
            </w:r>
            <w:r w:rsidRPr="00232D10">
              <w:rPr>
                <w:sz w:val="18"/>
                <w:szCs w:val="18"/>
              </w:rPr>
              <w:t>so s</w:t>
            </w:r>
            <w:r w:rsidRPr="00232D10">
              <w:rPr>
                <w:spacing w:val="1"/>
                <w:sz w:val="18"/>
                <w:szCs w:val="18"/>
              </w:rPr>
              <w:t>a</w:t>
            </w:r>
            <w:r w:rsidRPr="00232D10">
              <w:rPr>
                <w:spacing w:val="-3"/>
                <w:sz w:val="18"/>
                <w:szCs w:val="18"/>
              </w:rPr>
              <w:t>m</w:t>
            </w:r>
            <w:r w:rsidRPr="00232D10">
              <w:rPr>
                <w:spacing w:val="1"/>
                <w:sz w:val="18"/>
                <w:szCs w:val="18"/>
              </w:rPr>
              <w:t>o</w:t>
            </w:r>
            <w:r w:rsidRPr="00232D10">
              <w:rPr>
                <w:sz w:val="18"/>
                <w:szCs w:val="18"/>
              </w:rPr>
              <w:t>t</w:t>
            </w:r>
            <w:r w:rsidRPr="00232D10">
              <w:rPr>
                <w:spacing w:val="1"/>
                <w:sz w:val="18"/>
                <w:szCs w:val="18"/>
              </w:rPr>
              <w:t>no</w:t>
            </w:r>
            <w:r w:rsidRPr="00232D10">
              <w:rPr>
                <w:sz w:val="18"/>
                <w:szCs w:val="18"/>
              </w:rPr>
              <w:t>u</w:t>
            </w:r>
            <w:r>
              <w:rPr>
                <w:sz w:val="18"/>
                <w:szCs w:val="18"/>
              </w:rPr>
              <w:t xml:space="preserve"> </w:t>
            </w:r>
            <w:r w:rsidRPr="00232D10">
              <w:rPr>
                <w:sz w:val="18"/>
                <w:szCs w:val="18"/>
              </w:rPr>
              <w:t>r</w:t>
            </w:r>
            <w:r w:rsidRPr="00232D10">
              <w:rPr>
                <w:spacing w:val="-1"/>
                <w:sz w:val="18"/>
                <w:szCs w:val="18"/>
              </w:rPr>
              <w:t>ea</w:t>
            </w:r>
            <w:r w:rsidRPr="00232D10">
              <w:rPr>
                <w:sz w:val="18"/>
                <w:szCs w:val="18"/>
              </w:rPr>
              <w:t>l</w:t>
            </w:r>
            <w:r w:rsidRPr="00232D10">
              <w:rPr>
                <w:spacing w:val="1"/>
                <w:sz w:val="18"/>
                <w:szCs w:val="18"/>
              </w:rPr>
              <w:t>i</w:t>
            </w:r>
            <w:r w:rsidRPr="00232D10">
              <w:rPr>
                <w:spacing w:val="-1"/>
                <w:sz w:val="18"/>
                <w:szCs w:val="18"/>
              </w:rPr>
              <w:t>zác</w:t>
            </w:r>
            <w:r w:rsidRPr="00232D10">
              <w:rPr>
                <w:sz w:val="18"/>
                <w:szCs w:val="18"/>
              </w:rPr>
              <w:t>i</w:t>
            </w:r>
            <w:r w:rsidRPr="00232D10">
              <w:rPr>
                <w:spacing w:val="1"/>
                <w:sz w:val="18"/>
                <w:szCs w:val="18"/>
              </w:rPr>
              <w:t>o</w:t>
            </w:r>
            <w:r w:rsidRPr="00232D10">
              <w:rPr>
                <w:sz w:val="18"/>
                <w:szCs w:val="18"/>
              </w:rPr>
              <w:t xml:space="preserve">u </w:t>
            </w:r>
            <w:r w:rsidRPr="00232D10">
              <w:rPr>
                <w:spacing w:val="1"/>
                <w:sz w:val="18"/>
                <w:szCs w:val="18"/>
              </w:rPr>
              <w:t>p</w:t>
            </w:r>
            <w:r w:rsidRPr="00232D10">
              <w:rPr>
                <w:sz w:val="18"/>
                <w:szCs w:val="18"/>
              </w:rPr>
              <w:t>r</w:t>
            </w:r>
            <w:r w:rsidRPr="00232D10">
              <w:rPr>
                <w:spacing w:val="1"/>
                <w:sz w:val="18"/>
                <w:szCs w:val="18"/>
              </w:rPr>
              <w:t>o</w:t>
            </w:r>
            <w:r w:rsidRPr="00232D10">
              <w:rPr>
                <w:sz w:val="18"/>
                <w:szCs w:val="18"/>
              </w:rPr>
              <w:t>je</w:t>
            </w:r>
            <w:r w:rsidRPr="00232D10">
              <w:rPr>
                <w:spacing w:val="-2"/>
                <w:sz w:val="18"/>
                <w:szCs w:val="18"/>
              </w:rPr>
              <w:t>k</w:t>
            </w:r>
            <w:r w:rsidRPr="00232D10">
              <w:rPr>
                <w:sz w:val="18"/>
                <w:szCs w:val="18"/>
              </w:rPr>
              <w:t xml:space="preserve">tu </w:t>
            </w:r>
            <w:r w:rsidRPr="00232D10">
              <w:rPr>
                <w:spacing w:val="1"/>
                <w:sz w:val="18"/>
                <w:szCs w:val="18"/>
              </w:rPr>
              <w:t>n</w:t>
            </w:r>
            <w:r w:rsidRPr="00232D10">
              <w:rPr>
                <w:sz w:val="18"/>
                <w:szCs w:val="18"/>
              </w:rPr>
              <w:t xml:space="preserve">ie </w:t>
            </w:r>
            <w:r w:rsidRPr="00232D10">
              <w:rPr>
                <w:spacing w:val="-1"/>
                <w:sz w:val="18"/>
                <w:szCs w:val="18"/>
              </w:rPr>
              <w:t>ce</w:t>
            </w:r>
            <w:r w:rsidRPr="00232D10">
              <w:rPr>
                <w:sz w:val="18"/>
                <w:szCs w:val="18"/>
              </w:rPr>
              <w:t>l</w:t>
            </w:r>
            <w:r w:rsidRPr="00232D10">
              <w:rPr>
                <w:spacing w:val="-1"/>
                <w:sz w:val="18"/>
                <w:szCs w:val="18"/>
              </w:rPr>
              <w:t>k</w:t>
            </w:r>
            <w:r w:rsidRPr="00232D10">
              <w:rPr>
                <w:spacing w:val="1"/>
                <w:sz w:val="18"/>
                <w:szCs w:val="18"/>
              </w:rPr>
              <w:t>o</w:t>
            </w:r>
            <w:r w:rsidRPr="00232D10">
              <w:rPr>
                <w:spacing w:val="-1"/>
                <w:sz w:val="18"/>
                <w:szCs w:val="18"/>
              </w:rPr>
              <w:t>v</w:t>
            </w:r>
            <w:r w:rsidRPr="00232D10">
              <w:rPr>
                <w:sz w:val="18"/>
                <w:szCs w:val="18"/>
              </w:rPr>
              <w:t xml:space="preserve">é   </w:t>
            </w:r>
            <w:r w:rsidRPr="00232D10">
              <w:rPr>
                <w:spacing w:val="-3"/>
                <w:sz w:val="18"/>
                <w:szCs w:val="18"/>
              </w:rPr>
              <w:t>m</w:t>
            </w:r>
            <w:r w:rsidRPr="00232D10">
              <w:rPr>
                <w:sz w:val="18"/>
                <w:szCs w:val="18"/>
              </w:rPr>
              <w:t>ie</w:t>
            </w:r>
            <w:r w:rsidRPr="00232D10">
              <w:rPr>
                <w:spacing w:val="-1"/>
                <w:sz w:val="18"/>
                <w:szCs w:val="18"/>
              </w:rPr>
              <w:t>s</w:t>
            </w:r>
            <w:r w:rsidRPr="00232D10">
              <w:rPr>
                <w:sz w:val="18"/>
                <w:szCs w:val="18"/>
              </w:rPr>
              <w:t xml:space="preserve">ta   v </w:t>
            </w:r>
            <w:r w:rsidRPr="00232D10">
              <w:rPr>
                <w:spacing w:val="1"/>
                <w:sz w:val="18"/>
                <w:szCs w:val="18"/>
              </w:rPr>
              <w:t>podn</w:t>
            </w:r>
            <w:r w:rsidRPr="00232D10">
              <w:rPr>
                <w:sz w:val="18"/>
                <w:szCs w:val="18"/>
              </w:rPr>
              <w:t>i</w:t>
            </w:r>
            <w:r w:rsidRPr="00232D10">
              <w:rPr>
                <w:spacing w:val="-1"/>
                <w:sz w:val="18"/>
                <w:szCs w:val="18"/>
              </w:rPr>
              <w:t>k</w:t>
            </w:r>
            <w:r w:rsidRPr="00232D10">
              <w:rPr>
                <w:spacing w:val="1"/>
                <w:sz w:val="18"/>
                <w:szCs w:val="18"/>
              </w:rPr>
              <w:t>u</w:t>
            </w:r>
            <w:r w:rsidRPr="00232D10">
              <w:rPr>
                <w:sz w:val="18"/>
                <w:szCs w:val="18"/>
              </w:rPr>
              <w:t xml:space="preserve">.   Za </w:t>
            </w:r>
            <w:r w:rsidRPr="00232D10">
              <w:rPr>
                <w:spacing w:val="1"/>
                <w:sz w:val="18"/>
                <w:szCs w:val="18"/>
              </w:rPr>
              <w:t>po</w:t>
            </w:r>
            <w:r w:rsidRPr="00232D10">
              <w:rPr>
                <w:spacing w:val="-1"/>
                <w:sz w:val="18"/>
                <w:szCs w:val="18"/>
              </w:rPr>
              <w:t>č</w:t>
            </w:r>
            <w:r w:rsidRPr="00232D10">
              <w:rPr>
                <w:sz w:val="18"/>
                <w:szCs w:val="18"/>
              </w:rPr>
              <w:t>iat</w:t>
            </w:r>
            <w:r w:rsidRPr="00232D10">
              <w:rPr>
                <w:spacing w:val="1"/>
                <w:sz w:val="18"/>
                <w:szCs w:val="18"/>
              </w:rPr>
              <w:t>o</w:t>
            </w:r>
            <w:r w:rsidRPr="00232D10">
              <w:rPr>
                <w:spacing w:val="-1"/>
                <w:sz w:val="18"/>
                <w:szCs w:val="18"/>
              </w:rPr>
              <w:t>č</w:t>
            </w:r>
            <w:r w:rsidRPr="00232D10">
              <w:rPr>
                <w:spacing w:val="1"/>
                <w:sz w:val="18"/>
                <w:szCs w:val="18"/>
              </w:rPr>
              <w:t>n</w:t>
            </w:r>
            <w:r w:rsidRPr="00232D10">
              <w:rPr>
                <w:sz w:val="18"/>
                <w:szCs w:val="18"/>
              </w:rPr>
              <w:t>ý st</w:t>
            </w:r>
            <w:r w:rsidRPr="00232D10">
              <w:rPr>
                <w:spacing w:val="-1"/>
                <w:sz w:val="18"/>
                <w:szCs w:val="18"/>
              </w:rPr>
              <w:t>a</w:t>
            </w:r>
            <w:r w:rsidRPr="00232D10">
              <w:rPr>
                <w:sz w:val="18"/>
                <w:szCs w:val="18"/>
              </w:rPr>
              <w:t>v</w:t>
            </w:r>
            <w:r>
              <w:rPr>
                <w:sz w:val="18"/>
                <w:szCs w:val="18"/>
              </w:rPr>
              <w:t xml:space="preserve"> </w:t>
            </w:r>
            <w:r w:rsidRPr="00232D10">
              <w:rPr>
                <w:sz w:val="18"/>
                <w:szCs w:val="18"/>
              </w:rPr>
              <w:t>sa</w:t>
            </w:r>
            <w:r>
              <w:rPr>
                <w:sz w:val="18"/>
                <w:szCs w:val="18"/>
              </w:rPr>
              <w:t xml:space="preserve"> </w:t>
            </w:r>
            <w:r w:rsidRPr="00232D10">
              <w:rPr>
                <w:spacing w:val="1"/>
                <w:sz w:val="18"/>
                <w:szCs w:val="18"/>
              </w:rPr>
              <w:t>b</w:t>
            </w:r>
            <w:r w:rsidRPr="00232D10">
              <w:rPr>
                <w:spacing w:val="-1"/>
                <w:sz w:val="18"/>
                <w:szCs w:val="18"/>
              </w:rPr>
              <w:t>e</w:t>
            </w:r>
            <w:r w:rsidRPr="00232D10">
              <w:rPr>
                <w:sz w:val="18"/>
                <w:szCs w:val="18"/>
              </w:rPr>
              <w:t>rie</w:t>
            </w:r>
            <w:r>
              <w:rPr>
                <w:sz w:val="18"/>
                <w:szCs w:val="18"/>
              </w:rPr>
              <w:t xml:space="preserve"> </w:t>
            </w:r>
            <w:r w:rsidRPr="00232D10">
              <w:rPr>
                <w:sz w:val="18"/>
                <w:szCs w:val="18"/>
              </w:rPr>
              <w:t>s</w:t>
            </w:r>
            <w:r w:rsidRPr="00232D10">
              <w:rPr>
                <w:spacing w:val="2"/>
                <w:sz w:val="18"/>
                <w:szCs w:val="18"/>
              </w:rPr>
              <w:t>t</w:t>
            </w:r>
            <w:r w:rsidRPr="00232D10">
              <w:rPr>
                <w:spacing w:val="-1"/>
                <w:sz w:val="18"/>
                <w:szCs w:val="18"/>
              </w:rPr>
              <w:t>a</w:t>
            </w:r>
            <w:r w:rsidRPr="00232D10">
              <w:rPr>
                <w:sz w:val="18"/>
                <w:szCs w:val="18"/>
              </w:rPr>
              <w:t>v</w:t>
            </w:r>
            <w:r>
              <w:rPr>
                <w:sz w:val="18"/>
                <w:szCs w:val="18"/>
              </w:rPr>
              <w:t xml:space="preserve"> </w:t>
            </w:r>
            <w:r w:rsidRPr="00232D10">
              <w:rPr>
                <w:spacing w:val="1"/>
                <w:sz w:val="18"/>
                <w:szCs w:val="18"/>
              </w:rPr>
              <w:t>p</w:t>
            </w:r>
            <w:r w:rsidRPr="00232D10">
              <w:rPr>
                <w:spacing w:val="2"/>
                <w:sz w:val="18"/>
                <w:szCs w:val="18"/>
              </w:rPr>
              <w:t>r</w:t>
            </w:r>
            <w:r w:rsidRPr="00232D10">
              <w:rPr>
                <w:spacing w:val="-1"/>
                <w:sz w:val="18"/>
                <w:szCs w:val="18"/>
              </w:rPr>
              <w:t>e</w:t>
            </w:r>
            <w:r w:rsidRPr="00232D10">
              <w:rPr>
                <w:sz w:val="18"/>
                <w:szCs w:val="18"/>
              </w:rPr>
              <w:t>d i</w:t>
            </w:r>
            <w:r w:rsidRPr="00232D10">
              <w:rPr>
                <w:spacing w:val="1"/>
                <w:sz w:val="18"/>
                <w:szCs w:val="18"/>
              </w:rPr>
              <w:t>n</w:t>
            </w:r>
            <w:r w:rsidRPr="00232D10">
              <w:rPr>
                <w:spacing w:val="-1"/>
                <w:sz w:val="18"/>
                <w:szCs w:val="18"/>
              </w:rPr>
              <w:t>ve</w:t>
            </w:r>
            <w:r w:rsidRPr="00232D10">
              <w:rPr>
                <w:sz w:val="18"/>
                <w:szCs w:val="18"/>
              </w:rPr>
              <w:t>stíci</w:t>
            </w:r>
            <w:r w:rsidRPr="00232D10">
              <w:rPr>
                <w:spacing w:val="1"/>
                <w:sz w:val="18"/>
                <w:szCs w:val="18"/>
              </w:rPr>
              <w:t>ou</w:t>
            </w:r>
            <w:r w:rsidRPr="00232D10">
              <w:rPr>
                <w:sz w:val="18"/>
                <w:szCs w:val="18"/>
              </w:rPr>
              <w:t>.      Ž</w:t>
            </w:r>
            <w:r w:rsidRPr="00232D10">
              <w:rPr>
                <w:spacing w:val="1"/>
                <w:sz w:val="18"/>
                <w:szCs w:val="18"/>
              </w:rPr>
              <w:t>i</w:t>
            </w:r>
            <w:r w:rsidRPr="00232D10">
              <w:rPr>
                <w:spacing w:val="-3"/>
                <w:sz w:val="18"/>
                <w:szCs w:val="18"/>
              </w:rPr>
              <w:t>a</w:t>
            </w:r>
            <w:r w:rsidRPr="00232D10">
              <w:rPr>
                <w:spacing w:val="1"/>
                <w:sz w:val="18"/>
                <w:szCs w:val="18"/>
              </w:rPr>
              <w:t>d</w:t>
            </w:r>
            <w:r w:rsidRPr="00232D10">
              <w:rPr>
                <w:spacing w:val="-1"/>
                <w:sz w:val="18"/>
                <w:szCs w:val="18"/>
              </w:rPr>
              <w:t>a</w:t>
            </w:r>
            <w:r w:rsidRPr="00232D10">
              <w:rPr>
                <w:sz w:val="18"/>
                <w:szCs w:val="18"/>
              </w:rPr>
              <w:t xml:space="preserve">teľ </w:t>
            </w:r>
            <w:r w:rsidRPr="00232D10">
              <w:rPr>
                <w:spacing w:val="-1"/>
                <w:sz w:val="18"/>
                <w:szCs w:val="18"/>
              </w:rPr>
              <w:t>m</w:t>
            </w:r>
            <w:r w:rsidRPr="00232D10">
              <w:rPr>
                <w:spacing w:val="1"/>
                <w:sz w:val="18"/>
                <w:szCs w:val="18"/>
              </w:rPr>
              <w:t>u</w:t>
            </w:r>
            <w:r w:rsidRPr="00232D10">
              <w:rPr>
                <w:sz w:val="18"/>
                <w:szCs w:val="18"/>
              </w:rPr>
              <w:t xml:space="preserve">sí </w:t>
            </w:r>
            <w:r w:rsidRPr="00232D10">
              <w:rPr>
                <w:spacing w:val="1"/>
                <w:sz w:val="18"/>
                <w:szCs w:val="18"/>
              </w:rPr>
              <w:t>p</w:t>
            </w:r>
            <w:r w:rsidRPr="00232D10">
              <w:rPr>
                <w:sz w:val="18"/>
                <w:szCs w:val="18"/>
              </w:rPr>
              <w:t>r</w:t>
            </w:r>
            <w:r w:rsidRPr="00232D10">
              <w:rPr>
                <w:spacing w:val="-1"/>
                <w:sz w:val="18"/>
                <w:szCs w:val="18"/>
              </w:rPr>
              <w:t>e</w:t>
            </w:r>
            <w:r w:rsidRPr="00232D10">
              <w:rPr>
                <w:spacing w:val="1"/>
                <w:sz w:val="18"/>
                <w:szCs w:val="18"/>
              </w:rPr>
              <w:t>u</w:t>
            </w:r>
            <w:r w:rsidRPr="00232D10">
              <w:rPr>
                <w:spacing w:val="-1"/>
                <w:sz w:val="18"/>
                <w:szCs w:val="18"/>
              </w:rPr>
              <w:t>káza</w:t>
            </w:r>
            <w:r w:rsidRPr="00232D10">
              <w:rPr>
                <w:sz w:val="18"/>
                <w:szCs w:val="18"/>
              </w:rPr>
              <w:t>te</w:t>
            </w:r>
            <w:r w:rsidRPr="00232D10">
              <w:rPr>
                <w:spacing w:val="-1"/>
                <w:sz w:val="18"/>
                <w:szCs w:val="18"/>
              </w:rPr>
              <w:t>ľ</w:t>
            </w:r>
            <w:r w:rsidRPr="00232D10">
              <w:rPr>
                <w:spacing w:val="1"/>
                <w:sz w:val="18"/>
                <w:szCs w:val="18"/>
              </w:rPr>
              <w:t>n</w:t>
            </w:r>
            <w:r w:rsidRPr="00232D10">
              <w:rPr>
                <w:sz w:val="18"/>
                <w:szCs w:val="18"/>
              </w:rPr>
              <w:t xml:space="preserve">e </w:t>
            </w:r>
            <w:r w:rsidRPr="00232D10">
              <w:rPr>
                <w:spacing w:val="1"/>
                <w:sz w:val="18"/>
                <w:szCs w:val="18"/>
              </w:rPr>
              <w:t>o</w:t>
            </w:r>
            <w:r w:rsidRPr="00232D10">
              <w:rPr>
                <w:spacing w:val="-1"/>
                <w:sz w:val="18"/>
                <w:szCs w:val="18"/>
              </w:rPr>
              <w:t>z</w:t>
            </w:r>
            <w:r w:rsidRPr="00232D10">
              <w:rPr>
                <w:spacing w:val="1"/>
                <w:sz w:val="18"/>
                <w:szCs w:val="18"/>
              </w:rPr>
              <w:t>n</w:t>
            </w:r>
            <w:r w:rsidRPr="00232D10">
              <w:rPr>
                <w:spacing w:val="-1"/>
                <w:sz w:val="18"/>
                <w:szCs w:val="18"/>
              </w:rPr>
              <w:t>ač</w:t>
            </w:r>
            <w:r w:rsidRPr="00232D10">
              <w:rPr>
                <w:spacing w:val="1"/>
                <w:sz w:val="18"/>
                <w:szCs w:val="18"/>
              </w:rPr>
              <w:t>o</w:t>
            </w:r>
            <w:r w:rsidRPr="00232D10">
              <w:rPr>
                <w:spacing w:val="-1"/>
                <w:sz w:val="18"/>
                <w:szCs w:val="18"/>
              </w:rPr>
              <w:t>va</w:t>
            </w:r>
            <w:r w:rsidRPr="00232D10">
              <w:rPr>
                <w:sz w:val="18"/>
                <w:szCs w:val="18"/>
              </w:rPr>
              <w:t xml:space="preserve">ť </w:t>
            </w:r>
            <w:r w:rsidRPr="00232D10">
              <w:rPr>
                <w:spacing w:val="1"/>
                <w:sz w:val="18"/>
                <w:szCs w:val="18"/>
              </w:rPr>
              <w:t>uv</w:t>
            </w:r>
            <w:r w:rsidRPr="00232D10">
              <w:rPr>
                <w:spacing w:val="-1"/>
                <w:sz w:val="18"/>
                <w:szCs w:val="18"/>
              </w:rPr>
              <w:t>e</w:t>
            </w:r>
            <w:r w:rsidRPr="00232D10">
              <w:rPr>
                <w:spacing w:val="1"/>
                <w:sz w:val="18"/>
                <w:szCs w:val="18"/>
              </w:rPr>
              <w:t>den</w:t>
            </w:r>
            <w:r w:rsidRPr="00232D10">
              <w:rPr>
                <w:sz w:val="18"/>
                <w:szCs w:val="18"/>
              </w:rPr>
              <w:t xml:space="preserve">é </w:t>
            </w:r>
            <w:r w:rsidRPr="00232D10">
              <w:rPr>
                <w:spacing w:val="-3"/>
                <w:sz w:val="18"/>
                <w:szCs w:val="18"/>
              </w:rPr>
              <w:t>m</w:t>
            </w:r>
            <w:r w:rsidRPr="00232D10">
              <w:rPr>
                <w:sz w:val="18"/>
                <w:szCs w:val="18"/>
              </w:rPr>
              <w:t>i</w:t>
            </w:r>
            <w:r w:rsidRPr="00232D10">
              <w:rPr>
                <w:spacing w:val="2"/>
                <w:sz w:val="18"/>
                <w:szCs w:val="18"/>
              </w:rPr>
              <w:t>e</w:t>
            </w:r>
            <w:r w:rsidRPr="00232D10">
              <w:rPr>
                <w:sz w:val="18"/>
                <w:szCs w:val="18"/>
              </w:rPr>
              <w:t xml:space="preserve">sta  </w:t>
            </w:r>
            <w:r w:rsidRPr="00232D10">
              <w:rPr>
                <w:spacing w:val="1"/>
                <w:sz w:val="18"/>
                <w:szCs w:val="18"/>
              </w:rPr>
              <w:t xml:space="preserve"> o</w:t>
            </w:r>
            <w:r w:rsidRPr="00232D10">
              <w:rPr>
                <w:spacing w:val="-1"/>
                <w:sz w:val="18"/>
                <w:szCs w:val="18"/>
              </w:rPr>
              <w:t>z</w:t>
            </w:r>
            <w:r w:rsidRPr="00232D10">
              <w:rPr>
                <w:spacing w:val="1"/>
                <w:sz w:val="18"/>
                <w:szCs w:val="18"/>
              </w:rPr>
              <w:t>n</w:t>
            </w:r>
            <w:r w:rsidRPr="00232D10">
              <w:rPr>
                <w:spacing w:val="-1"/>
                <w:sz w:val="18"/>
                <w:szCs w:val="18"/>
              </w:rPr>
              <w:t>ače</w:t>
            </w:r>
            <w:r w:rsidRPr="00232D10">
              <w:rPr>
                <w:spacing w:val="1"/>
                <w:sz w:val="18"/>
                <w:szCs w:val="18"/>
              </w:rPr>
              <w:t>n</w:t>
            </w:r>
            <w:r w:rsidRPr="00232D10">
              <w:rPr>
                <w:sz w:val="18"/>
                <w:szCs w:val="18"/>
              </w:rPr>
              <w:t xml:space="preserve">ím  </w:t>
            </w:r>
            <w:r w:rsidRPr="00232D10">
              <w:rPr>
                <w:spacing w:val="-3"/>
                <w:sz w:val="18"/>
                <w:szCs w:val="18"/>
              </w:rPr>
              <w:t>m</w:t>
            </w:r>
            <w:r w:rsidRPr="00232D10">
              <w:rPr>
                <w:sz w:val="18"/>
                <w:szCs w:val="18"/>
              </w:rPr>
              <w:t>i</w:t>
            </w:r>
            <w:r w:rsidRPr="00232D10">
              <w:rPr>
                <w:spacing w:val="2"/>
                <w:sz w:val="18"/>
                <w:szCs w:val="18"/>
              </w:rPr>
              <w:t>e</w:t>
            </w:r>
            <w:r w:rsidRPr="00232D10">
              <w:rPr>
                <w:sz w:val="18"/>
                <w:szCs w:val="18"/>
              </w:rPr>
              <w:t xml:space="preserve">sto   </w:t>
            </w:r>
            <w:r w:rsidRPr="00232D10">
              <w:rPr>
                <w:spacing w:val="3"/>
                <w:sz w:val="18"/>
                <w:szCs w:val="18"/>
              </w:rPr>
              <w:t>P</w:t>
            </w:r>
            <w:r w:rsidRPr="00232D10">
              <w:rPr>
                <w:spacing w:val="-3"/>
                <w:sz w:val="18"/>
                <w:szCs w:val="18"/>
              </w:rPr>
              <w:t>R</w:t>
            </w:r>
            <w:r w:rsidRPr="00232D10">
              <w:rPr>
                <w:spacing w:val="2"/>
                <w:sz w:val="18"/>
                <w:szCs w:val="18"/>
              </w:rPr>
              <w:t>V</w:t>
            </w:r>
            <w:r w:rsidRPr="00232D10">
              <w:rPr>
                <w:sz w:val="18"/>
                <w:szCs w:val="18"/>
              </w:rPr>
              <w:t>. B</w:t>
            </w:r>
            <w:r w:rsidRPr="00232D10">
              <w:rPr>
                <w:spacing w:val="-1"/>
                <w:sz w:val="18"/>
                <w:szCs w:val="18"/>
              </w:rPr>
              <w:t>e</w:t>
            </w:r>
            <w:r w:rsidRPr="00232D10">
              <w:rPr>
                <w:sz w:val="18"/>
                <w:szCs w:val="18"/>
              </w:rPr>
              <w:t>rie</w:t>
            </w:r>
            <w:r>
              <w:rPr>
                <w:sz w:val="18"/>
                <w:szCs w:val="18"/>
              </w:rPr>
              <w:t xml:space="preserve"> </w:t>
            </w:r>
            <w:r w:rsidRPr="00232D10">
              <w:rPr>
                <w:sz w:val="18"/>
                <w:szCs w:val="18"/>
              </w:rPr>
              <w:t xml:space="preserve">sa </w:t>
            </w:r>
            <w:r w:rsidRPr="00232D10">
              <w:rPr>
                <w:spacing w:val="1"/>
                <w:sz w:val="18"/>
                <w:szCs w:val="18"/>
              </w:rPr>
              <w:t>p</w:t>
            </w:r>
            <w:r w:rsidRPr="00232D10">
              <w:rPr>
                <w:sz w:val="18"/>
                <w:szCs w:val="18"/>
              </w:rPr>
              <w:t>r</w:t>
            </w:r>
            <w:r w:rsidRPr="00232D10">
              <w:rPr>
                <w:spacing w:val="-1"/>
                <w:sz w:val="18"/>
                <w:szCs w:val="18"/>
              </w:rPr>
              <w:t>ac</w:t>
            </w:r>
            <w:r w:rsidRPr="00232D10">
              <w:rPr>
                <w:spacing w:val="1"/>
                <w:sz w:val="18"/>
                <w:szCs w:val="18"/>
              </w:rPr>
              <w:t>o</w:t>
            </w:r>
            <w:r w:rsidRPr="00232D10">
              <w:rPr>
                <w:spacing w:val="-1"/>
                <w:sz w:val="18"/>
                <w:szCs w:val="18"/>
              </w:rPr>
              <w:t>v</w:t>
            </w:r>
            <w:r w:rsidRPr="00232D10">
              <w:rPr>
                <w:spacing w:val="1"/>
                <w:sz w:val="18"/>
                <w:szCs w:val="18"/>
              </w:rPr>
              <w:t>n</w:t>
            </w:r>
            <w:r w:rsidRPr="00232D10">
              <w:rPr>
                <w:sz w:val="18"/>
                <w:szCs w:val="18"/>
              </w:rPr>
              <w:t>é</w:t>
            </w:r>
            <w:r>
              <w:rPr>
                <w:sz w:val="18"/>
                <w:szCs w:val="18"/>
              </w:rPr>
              <w:t xml:space="preserve"> </w:t>
            </w:r>
            <w:r w:rsidRPr="00232D10">
              <w:rPr>
                <w:spacing w:val="-3"/>
                <w:sz w:val="18"/>
                <w:szCs w:val="18"/>
              </w:rPr>
              <w:t>m</w:t>
            </w:r>
            <w:r w:rsidRPr="00232D10">
              <w:rPr>
                <w:spacing w:val="3"/>
                <w:sz w:val="18"/>
                <w:szCs w:val="18"/>
              </w:rPr>
              <w:t>i</w:t>
            </w:r>
            <w:r w:rsidRPr="00232D10">
              <w:rPr>
                <w:spacing w:val="-1"/>
                <w:sz w:val="18"/>
                <w:szCs w:val="18"/>
              </w:rPr>
              <w:t>e</w:t>
            </w:r>
            <w:r w:rsidRPr="00232D10">
              <w:rPr>
                <w:sz w:val="18"/>
                <w:szCs w:val="18"/>
              </w:rPr>
              <w:t>sto</w:t>
            </w:r>
            <w:r>
              <w:rPr>
                <w:sz w:val="18"/>
                <w:szCs w:val="18"/>
              </w:rPr>
              <w:t xml:space="preserve"> </w:t>
            </w:r>
            <w:r w:rsidRPr="00232D10">
              <w:rPr>
                <w:spacing w:val="1"/>
                <w:sz w:val="18"/>
                <w:szCs w:val="18"/>
              </w:rPr>
              <w:t>n</w:t>
            </w:r>
            <w:r w:rsidRPr="00232D10">
              <w:rPr>
                <w:sz w:val="18"/>
                <w:szCs w:val="18"/>
              </w:rPr>
              <w:t>a</w:t>
            </w:r>
            <w:r w:rsidRPr="00232D10">
              <w:rPr>
                <w:spacing w:val="1"/>
                <w:sz w:val="18"/>
                <w:szCs w:val="18"/>
              </w:rPr>
              <w:t xml:space="preserve"> c</w:t>
            </w:r>
            <w:r w:rsidRPr="00232D10">
              <w:rPr>
                <w:spacing w:val="-1"/>
                <w:sz w:val="18"/>
                <w:szCs w:val="18"/>
              </w:rPr>
              <w:t>e</w:t>
            </w:r>
            <w:r w:rsidRPr="00232D10">
              <w:rPr>
                <w:spacing w:val="3"/>
                <w:sz w:val="18"/>
                <w:szCs w:val="18"/>
              </w:rPr>
              <w:t>l</w:t>
            </w:r>
            <w:r w:rsidRPr="00232D10">
              <w:rPr>
                <w:sz w:val="18"/>
                <w:szCs w:val="18"/>
              </w:rPr>
              <w:t xml:space="preserve">ý </w:t>
            </w:r>
            <w:r w:rsidRPr="00232D10">
              <w:rPr>
                <w:spacing w:val="1"/>
                <w:sz w:val="18"/>
                <w:szCs w:val="18"/>
              </w:rPr>
              <w:t>ú</w:t>
            </w:r>
            <w:r w:rsidRPr="00232D10">
              <w:rPr>
                <w:spacing w:val="-1"/>
                <w:sz w:val="18"/>
                <w:szCs w:val="18"/>
              </w:rPr>
              <w:t>väz</w:t>
            </w:r>
            <w:r w:rsidRPr="00232D10">
              <w:rPr>
                <w:spacing w:val="1"/>
                <w:sz w:val="18"/>
                <w:szCs w:val="18"/>
              </w:rPr>
              <w:t>o</w:t>
            </w:r>
            <w:r w:rsidRPr="00232D10">
              <w:rPr>
                <w:spacing w:val="-1"/>
                <w:sz w:val="18"/>
                <w:szCs w:val="18"/>
              </w:rPr>
              <w:t>k</w:t>
            </w:r>
            <w:r w:rsidRPr="00232D10">
              <w:rPr>
                <w:sz w:val="18"/>
                <w:szCs w:val="18"/>
              </w:rPr>
              <w:t xml:space="preserve">.    V </w:t>
            </w:r>
            <w:r w:rsidRPr="00232D10">
              <w:rPr>
                <w:spacing w:val="1"/>
                <w:sz w:val="18"/>
                <w:szCs w:val="18"/>
              </w:rPr>
              <w:t>p</w:t>
            </w:r>
            <w:r w:rsidRPr="00232D10">
              <w:rPr>
                <w:sz w:val="18"/>
                <w:szCs w:val="18"/>
              </w:rPr>
              <w:t>r</w:t>
            </w:r>
            <w:r w:rsidRPr="00232D10">
              <w:rPr>
                <w:spacing w:val="-2"/>
                <w:sz w:val="18"/>
                <w:szCs w:val="18"/>
              </w:rPr>
              <w:t>í</w:t>
            </w:r>
            <w:r w:rsidRPr="00232D10">
              <w:rPr>
                <w:spacing w:val="1"/>
                <w:sz w:val="18"/>
                <w:szCs w:val="18"/>
              </w:rPr>
              <w:t>p</w:t>
            </w:r>
            <w:r w:rsidRPr="00232D10">
              <w:rPr>
                <w:spacing w:val="-1"/>
                <w:sz w:val="18"/>
                <w:szCs w:val="18"/>
              </w:rPr>
              <w:t>a</w:t>
            </w:r>
            <w:r w:rsidRPr="00232D10">
              <w:rPr>
                <w:spacing w:val="1"/>
                <w:sz w:val="18"/>
                <w:szCs w:val="18"/>
              </w:rPr>
              <w:t>d</w:t>
            </w:r>
            <w:r w:rsidRPr="00232D10">
              <w:rPr>
                <w:sz w:val="18"/>
                <w:szCs w:val="18"/>
              </w:rPr>
              <w:t xml:space="preserve">e    </w:t>
            </w:r>
            <w:r w:rsidRPr="00232D10">
              <w:rPr>
                <w:spacing w:val="-1"/>
                <w:sz w:val="18"/>
                <w:szCs w:val="18"/>
              </w:rPr>
              <w:t>č</w:t>
            </w:r>
            <w:r w:rsidRPr="00232D10">
              <w:rPr>
                <w:sz w:val="18"/>
                <w:szCs w:val="18"/>
              </w:rPr>
              <w:t>ia</w:t>
            </w:r>
            <w:r w:rsidRPr="00232D10">
              <w:rPr>
                <w:spacing w:val="-1"/>
                <w:sz w:val="18"/>
                <w:szCs w:val="18"/>
              </w:rPr>
              <w:t>s</w:t>
            </w:r>
            <w:r w:rsidRPr="00232D10">
              <w:rPr>
                <w:sz w:val="18"/>
                <w:szCs w:val="18"/>
              </w:rPr>
              <w:t>t</w:t>
            </w:r>
            <w:r w:rsidRPr="00232D10">
              <w:rPr>
                <w:spacing w:val="1"/>
                <w:sz w:val="18"/>
                <w:szCs w:val="18"/>
              </w:rPr>
              <w:t>o</w:t>
            </w:r>
            <w:r w:rsidRPr="00232D10">
              <w:rPr>
                <w:spacing w:val="-1"/>
                <w:sz w:val="18"/>
                <w:szCs w:val="18"/>
              </w:rPr>
              <w:t>č</w:t>
            </w:r>
            <w:r w:rsidRPr="00232D10">
              <w:rPr>
                <w:spacing w:val="1"/>
                <w:sz w:val="18"/>
                <w:szCs w:val="18"/>
              </w:rPr>
              <w:t>n</w:t>
            </w:r>
            <w:r w:rsidRPr="00232D10">
              <w:rPr>
                <w:spacing w:val="-1"/>
                <w:sz w:val="18"/>
                <w:szCs w:val="18"/>
              </w:rPr>
              <w:t>ýc</w:t>
            </w:r>
            <w:r w:rsidRPr="00232D10">
              <w:rPr>
                <w:sz w:val="18"/>
                <w:szCs w:val="18"/>
              </w:rPr>
              <w:t xml:space="preserve">h </w:t>
            </w:r>
            <w:r w:rsidRPr="00232D10">
              <w:rPr>
                <w:spacing w:val="1"/>
                <w:sz w:val="18"/>
                <w:szCs w:val="18"/>
              </w:rPr>
              <w:t>ú</w:t>
            </w:r>
            <w:r w:rsidRPr="00232D10">
              <w:rPr>
                <w:spacing w:val="-1"/>
                <w:sz w:val="18"/>
                <w:szCs w:val="18"/>
              </w:rPr>
              <w:t>väzk</w:t>
            </w:r>
            <w:r w:rsidRPr="00232D10">
              <w:rPr>
                <w:spacing w:val="1"/>
                <w:sz w:val="18"/>
                <w:szCs w:val="18"/>
              </w:rPr>
              <w:t>o</w:t>
            </w:r>
            <w:r w:rsidRPr="00232D10">
              <w:rPr>
                <w:sz w:val="18"/>
                <w:szCs w:val="18"/>
              </w:rPr>
              <w:t>v r</w:t>
            </w:r>
            <w:r w:rsidRPr="00232D10">
              <w:rPr>
                <w:spacing w:val="-1"/>
                <w:sz w:val="18"/>
                <w:szCs w:val="18"/>
              </w:rPr>
              <w:t>e</w:t>
            </w:r>
            <w:r w:rsidRPr="00232D10">
              <w:rPr>
                <w:sz w:val="18"/>
                <w:szCs w:val="18"/>
              </w:rPr>
              <w:t>s</w:t>
            </w:r>
            <w:r w:rsidRPr="00232D10">
              <w:rPr>
                <w:spacing w:val="1"/>
                <w:sz w:val="18"/>
                <w:szCs w:val="18"/>
              </w:rPr>
              <w:t>p</w:t>
            </w:r>
            <w:r w:rsidRPr="00232D10">
              <w:rPr>
                <w:sz w:val="18"/>
                <w:szCs w:val="18"/>
              </w:rPr>
              <w:t>.</w:t>
            </w:r>
            <w:r>
              <w:rPr>
                <w:sz w:val="18"/>
                <w:szCs w:val="18"/>
              </w:rPr>
              <w:t xml:space="preserve"> </w:t>
            </w:r>
            <w:r w:rsidRPr="00232D10">
              <w:rPr>
                <w:sz w:val="18"/>
                <w:szCs w:val="18"/>
              </w:rPr>
              <w:t>s</w:t>
            </w:r>
            <w:r w:rsidRPr="00232D10">
              <w:rPr>
                <w:spacing w:val="-1"/>
                <w:sz w:val="18"/>
                <w:szCs w:val="18"/>
              </w:rPr>
              <w:t>ez</w:t>
            </w:r>
            <w:r w:rsidRPr="00232D10">
              <w:rPr>
                <w:spacing w:val="1"/>
                <w:sz w:val="18"/>
                <w:szCs w:val="18"/>
              </w:rPr>
              <w:t>ónn</w:t>
            </w:r>
            <w:r w:rsidRPr="00232D10">
              <w:rPr>
                <w:spacing w:val="-1"/>
                <w:sz w:val="18"/>
                <w:szCs w:val="18"/>
              </w:rPr>
              <w:t>yc</w:t>
            </w:r>
            <w:r w:rsidRPr="00232D10">
              <w:rPr>
                <w:sz w:val="18"/>
                <w:szCs w:val="18"/>
              </w:rPr>
              <w:t xml:space="preserve">h </w:t>
            </w:r>
            <w:r w:rsidRPr="00232D10">
              <w:rPr>
                <w:spacing w:val="-1"/>
                <w:sz w:val="18"/>
                <w:szCs w:val="18"/>
              </w:rPr>
              <w:t>z</w:t>
            </w:r>
            <w:r w:rsidRPr="00232D10">
              <w:rPr>
                <w:spacing w:val="1"/>
                <w:sz w:val="18"/>
                <w:szCs w:val="18"/>
              </w:rPr>
              <w:t>a</w:t>
            </w:r>
            <w:r w:rsidRPr="00232D10">
              <w:rPr>
                <w:spacing w:val="-3"/>
                <w:sz w:val="18"/>
                <w:szCs w:val="18"/>
              </w:rPr>
              <w:t>m</w:t>
            </w:r>
            <w:r w:rsidRPr="00232D10">
              <w:rPr>
                <w:spacing w:val="-1"/>
                <w:sz w:val="18"/>
                <w:szCs w:val="18"/>
              </w:rPr>
              <w:t>e</w:t>
            </w:r>
            <w:r w:rsidRPr="00232D10">
              <w:rPr>
                <w:sz w:val="18"/>
                <w:szCs w:val="18"/>
              </w:rPr>
              <w:t>st</w:t>
            </w:r>
            <w:r w:rsidRPr="00232D10">
              <w:rPr>
                <w:spacing w:val="1"/>
                <w:sz w:val="18"/>
                <w:szCs w:val="18"/>
              </w:rPr>
              <w:t>n</w:t>
            </w:r>
            <w:r w:rsidRPr="00232D10">
              <w:rPr>
                <w:spacing w:val="-1"/>
                <w:sz w:val="18"/>
                <w:szCs w:val="18"/>
              </w:rPr>
              <w:t>a</w:t>
            </w:r>
            <w:r w:rsidRPr="00232D10">
              <w:rPr>
                <w:spacing w:val="1"/>
                <w:sz w:val="18"/>
                <w:szCs w:val="18"/>
              </w:rPr>
              <w:t>n</w:t>
            </w:r>
            <w:r w:rsidRPr="00232D10">
              <w:rPr>
                <w:spacing w:val="-1"/>
                <w:sz w:val="18"/>
                <w:szCs w:val="18"/>
              </w:rPr>
              <w:t>c</w:t>
            </w:r>
            <w:r w:rsidRPr="00232D10">
              <w:rPr>
                <w:spacing w:val="1"/>
                <w:sz w:val="18"/>
                <w:szCs w:val="18"/>
              </w:rPr>
              <w:t>o</w:t>
            </w:r>
            <w:r w:rsidRPr="00232D10">
              <w:rPr>
                <w:sz w:val="18"/>
                <w:szCs w:val="18"/>
              </w:rPr>
              <w:t>v sa</w:t>
            </w:r>
            <w:r>
              <w:rPr>
                <w:sz w:val="18"/>
                <w:szCs w:val="18"/>
              </w:rPr>
              <w:t xml:space="preserve"> </w:t>
            </w:r>
            <w:r w:rsidRPr="00232D10">
              <w:rPr>
                <w:spacing w:val="-3"/>
                <w:sz w:val="18"/>
                <w:szCs w:val="18"/>
              </w:rPr>
              <w:t>m</w:t>
            </w:r>
            <w:r w:rsidRPr="00232D10">
              <w:rPr>
                <w:spacing w:val="-1"/>
                <w:sz w:val="18"/>
                <w:szCs w:val="18"/>
              </w:rPr>
              <w:t>e</w:t>
            </w:r>
            <w:r w:rsidRPr="00232D10">
              <w:rPr>
                <w:sz w:val="18"/>
                <w:szCs w:val="18"/>
              </w:rPr>
              <w:t>t</w:t>
            </w:r>
            <w:r w:rsidRPr="00232D10">
              <w:rPr>
                <w:spacing w:val="1"/>
                <w:sz w:val="18"/>
                <w:szCs w:val="18"/>
              </w:rPr>
              <w:t>od</w:t>
            </w:r>
            <w:r w:rsidRPr="00232D10">
              <w:rPr>
                <w:sz w:val="18"/>
                <w:szCs w:val="18"/>
              </w:rPr>
              <w:t>i</w:t>
            </w:r>
            <w:r w:rsidRPr="00232D10">
              <w:rPr>
                <w:spacing w:val="-1"/>
                <w:sz w:val="18"/>
                <w:szCs w:val="18"/>
              </w:rPr>
              <w:t>k</w:t>
            </w:r>
            <w:r w:rsidRPr="00232D10">
              <w:rPr>
                <w:sz w:val="18"/>
                <w:szCs w:val="18"/>
              </w:rPr>
              <w:t xml:space="preserve">a </w:t>
            </w:r>
            <w:r w:rsidRPr="00232D10">
              <w:rPr>
                <w:spacing w:val="1"/>
                <w:sz w:val="18"/>
                <w:szCs w:val="18"/>
              </w:rPr>
              <w:t>po</w:t>
            </w:r>
            <w:r w:rsidRPr="00232D10">
              <w:rPr>
                <w:sz w:val="18"/>
                <w:szCs w:val="18"/>
              </w:rPr>
              <w:t>s</w:t>
            </w:r>
            <w:r w:rsidRPr="00232D10">
              <w:rPr>
                <w:spacing w:val="-2"/>
                <w:sz w:val="18"/>
                <w:szCs w:val="18"/>
              </w:rPr>
              <w:t>u</w:t>
            </w:r>
            <w:r w:rsidRPr="00232D10">
              <w:rPr>
                <w:spacing w:val="1"/>
                <w:sz w:val="18"/>
                <w:szCs w:val="18"/>
              </w:rPr>
              <w:t>d</w:t>
            </w:r>
            <w:r w:rsidRPr="00232D10">
              <w:rPr>
                <w:spacing w:val="-1"/>
                <w:sz w:val="18"/>
                <w:szCs w:val="18"/>
              </w:rPr>
              <w:t>z</w:t>
            </w:r>
            <w:r w:rsidRPr="00232D10">
              <w:rPr>
                <w:spacing w:val="1"/>
                <w:sz w:val="18"/>
                <w:szCs w:val="18"/>
              </w:rPr>
              <w:t>o</w:t>
            </w:r>
            <w:r w:rsidRPr="00232D10">
              <w:rPr>
                <w:spacing w:val="-1"/>
                <w:sz w:val="18"/>
                <w:szCs w:val="18"/>
              </w:rPr>
              <w:t>va</w:t>
            </w:r>
            <w:r w:rsidRPr="00232D10">
              <w:rPr>
                <w:spacing w:val="1"/>
                <w:sz w:val="18"/>
                <w:szCs w:val="18"/>
              </w:rPr>
              <w:t>n</w:t>
            </w:r>
            <w:r w:rsidRPr="00232D10">
              <w:rPr>
                <w:sz w:val="18"/>
                <w:szCs w:val="18"/>
              </w:rPr>
              <w:t>ia</w:t>
            </w:r>
            <w:r w:rsidRPr="00232D10">
              <w:rPr>
                <w:spacing w:val="1"/>
                <w:sz w:val="18"/>
                <w:szCs w:val="18"/>
              </w:rPr>
              <w:t xml:space="preserve"> u</w:t>
            </w:r>
            <w:r w:rsidRPr="00232D10">
              <w:rPr>
                <w:spacing w:val="-1"/>
                <w:sz w:val="18"/>
                <w:szCs w:val="18"/>
              </w:rPr>
              <w:t>ve</w:t>
            </w:r>
            <w:r w:rsidRPr="00232D10">
              <w:rPr>
                <w:spacing w:val="1"/>
                <w:sz w:val="18"/>
                <w:szCs w:val="18"/>
              </w:rPr>
              <w:t>d</w:t>
            </w:r>
            <w:r w:rsidRPr="00232D10">
              <w:rPr>
                <w:sz w:val="18"/>
                <w:szCs w:val="18"/>
              </w:rPr>
              <w:t>ie</w:t>
            </w:r>
            <w:r>
              <w:rPr>
                <w:sz w:val="18"/>
                <w:szCs w:val="18"/>
              </w:rPr>
              <w:t xml:space="preserve"> </w:t>
            </w:r>
            <w:r w:rsidRPr="00232D10">
              <w:rPr>
                <w:spacing w:val="-1"/>
                <w:sz w:val="18"/>
                <w:szCs w:val="18"/>
              </w:rPr>
              <w:t>v</w:t>
            </w:r>
            <w:r w:rsidRPr="00232D10">
              <w:rPr>
                <w:sz w:val="18"/>
                <w:szCs w:val="18"/>
              </w:rPr>
              <w:t xml:space="preserve">o </w:t>
            </w:r>
            <w:r w:rsidRPr="00232D10">
              <w:rPr>
                <w:spacing w:val="-1"/>
                <w:sz w:val="18"/>
                <w:szCs w:val="18"/>
              </w:rPr>
              <w:t>vý</w:t>
            </w:r>
            <w:r w:rsidRPr="00232D10">
              <w:rPr>
                <w:spacing w:val="1"/>
                <w:sz w:val="18"/>
                <w:szCs w:val="18"/>
              </w:rPr>
              <w:t>z</w:t>
            </w:r>
            <w:r w:rsidRPr="00232D10">
              <w:rPr>
                <w:spacing w:val="-1"/>
                <w:sz w:val="18"/>
                <w:szCs w:val="18"/>
              </w:rPr>
              <w:t>ve</w:t>
            </w:r>
            <w:r w:rsidRPr="00232D10">
              <w:rPr>
                <w:sz w:val="18"/>
                <w:szCs w:val="18"/>
              </w:rPr>
              <w:t xml:space="preserve">. </w:t>
            </w:r>
            <w:r w:rsidRPr="00232D10">
              <w:rPr>
                <w:spacing w:val="1"/>
                <w:sz w:val="18"/>
                <w:szCs w:val="18"/>
              </w:rPr>
              <w:t>M</w:t>
            </w:r>
            <w:r w:rsidRPr="00232D10">
              <w:rPr>
                <w:sz w:val="18"/>
                <w:szCs w:val="18"/>
              </w:rPr>
              <w:t>ie</w:t>
            </w:r>
            <w:r w:rsidRPr="00232D10">
              <w:rPr>
                <w:spacing w:val="-1"/>
                <w:sz w:val="18"/>
                <w:szCs w:val="18"/>
              </w:rPr>
              <w:t>s</w:t>
            </w:r>
            <w:r w:rsidRPr="00232D10">
              <w:rPr>
                <w:sz w:val="18"/>
                <w:szCs w:val="18"/>
              </w:rPr>
              <w:t>to</w:t>
            </w:r>
            <w:r>
              <w:rPr>
                <w:sz w:val="18"/>
                <w:szCs w:val="18"/>
              </w:rPr>
              <w:t xml:space="preserve"> </w:t>
            </w:r>
            <w:r w:rsidRPr="00232D10">
              <w:rPr>
                <w:sz w:val="18"/>
                <w:szCs w:val="18"/>
              </w:rPr>
              <w:t>sa</w:t>
            </w:r>
            <w:r>
              <w:rPr>
                <w:sz w:val="18"/>
                <w:szCs w:val="18"/>
              </w:rPr>
              <w:t xml:space="preserve"> </w:t>
            </w:r>
            <w:r w:rsidRPr="00232D10">
              <w:rPr>
                <w:spacing w:val="-3"/>
                <w:sz w:val="18"/>
                <w:szCs w:val="18"/>
              </w:rPr>
              <w:t>m</w:t>
            </w:r>
            <w:r w:rsidRPr="00232D10">
              <w:rPr>
                <w:spacing w:val="1"/>
                <w:sz w:val="18"/>
                <w:szCs w:val="18"/>
              </w:rPr>
              <w:t>u</w:t>
            </w:r>
            <w:r w:rsidRPr="00232D10">
              <w:rPr>
                <w:sz w:val="18"/>
                <w:szCs w:val="18"/>
              </w:rPr>
              <w:t>sí</w:t>
            </w:r>
            <w:r>
              <w:rPr>
                <w:sz w:val="18"/>
                <w:szCs w:val="18"/>
              </w:rPr>
              <w:t xml:space="preserve"> </w:t>
            </w:r>
            <w:r w:rsidRPr="00232D10">
              <w:rPr>
                <w:spacing w:val="-1"/>
                <w:sz w:val="18"/>
                <w:szCs w:val="18"/>
              </w:rPr>
              <w:t>v</w:t>
            </w:r>
            <w:r w:rsidRPr="00232D10">
              <w:rPr>
                <w:spacing w:val="-4"/>
                <w:sz w:val="18"/>
                <w:szCs w:val="18"/>
              </w:rPr>
              <w:t>y</w:t>
            </w:r>
            <w:r w:rsidRPr="00232D10">
              <w:rPr>
                <w:spacing w:val="3"/>
                <w:sz w:val="18"/>
                <w:szCs w:val="18"/>
              </w:rPr>
              <w:t>t</w:t>
            </w:r>
            <w:r w:rsidRPr="00232D10">
              <w:rPr>
                <w:spacing w:val="-1"/>
                <w:sz w:val="18"/>
                <w:szCs w:val="18"/>
              </w:rPr>
              <w:t>v</w:t>
            </w:r>
            <w:r w:rsidRPr="00232D10">
              <w:rPr>
                <w:spacing w:val="1"/>
                <w:sz w:val="18"/>
                <w:szCs w:val="18"/>
              </w:rPr>
              <w:t>o</w:t>
            </w:r>
            <w:r w:rsidRPr="00232D10">
              <w:rPr>
                <w:sz w:val="18"/>
                <w:szCs w:val="18"/>
              </w:rPr>
              <w:t>riť</w:t>
            </w:r>
            <w:r>
              <w:rPr>
                <w:sz w:val="18"/>
                <w:szCs w:val="18"/>
              </w:rPr>
              <w:t xml:space="preserve"> </w:t>
            </w:r>
            <w:r w:rsidRPr="00232D10">
              <w:rPr>
                <w:spacing w:val="1"/>
                <w:sz w:val="18"/>
                <w:szCs w:val="18"/>
              </w:rPr>
              <w:t>n</w:t>
            </w:r>
            <w:r w:rsidRPr="00232D10">
              <w:rPr>
                <w:spacing w:val="-1"/>
                <w:sz w:val="18"/>
                <w:szCs w:val="18"/>
              </w:rPr>
              <w:t>a</w:t>
            </w:r>
            <w:r w:rsidRPr="00232D10">
              <w:rPr>
                <w:sz w:val="18"/>
                <w:szCs w:val="18"/>
              </w:rPr>
              <w:t>j</w:t>
            </w:r>
            <w:r w:rsidRPr="00232D10">
              <w:rPr>
                <w:spacing w:val="1"/>
                <w:sz w:val="18"/>
                <w:szCs w:val="18"/>
              </w:rPr>
              <w:t>n</w:t>
            </w:r>
            <w:r w:rsidRPr="00232D10">
              <w:rPr>
                <w:spacing w:val="-1"/>
                <w:sz w:val="18"/>
                <w:szCs w:val="18"/>
              </w:rPr>
              <w:t>e</w:t>
            </w:r>
            <w:r w:rsidRPr="00232D10">
              <w:rPr>
                <w:spacing w:val="-3"/>
                <w:sz w:val="18"/>
                <w:szCs w:val="18"/>
              </w:rPr>
              <w:t>s</w:t>
            </w:r>
            <w:r w:rsidRPr="00232D10">
              <w:rPr>
                <w:spacing w:val="-1"/>
                <w:sz w:val="18"/>
                <w:szCs w:val="18"/>
              </w:rPr>
              <w:t>k</w:t>
            </w:r>
            <w:r w:rsidRPr="00232D10">
              <w:rPr>
                <w:spacing w:val="1"/>
                <w:sz w:val="18"/>
                <w:szCs w:val="18"/>
              </w:rPr>
              <w:t>ô</w:t>
            </w:r>
            <w:r w:rsidRPr="00232D10">
              <w:rPr>
                <w:sz w:val="18"/>
                <w:szCs w:val="18"/>
              </w:rPr>
              <w:t xml:space="preserve">r </w:t>
            </w:r>
            <w:r w:rsidRPr="00232D10">
              <w:rPr>
                <w:spacing w:val="1"/>
                <w:sz w:val="18"/>
                <w:szCs w:val="18"/>
              </w:rPr>
              <w:t>d</w:t>
            </w:r>
            <w:r w:rsidRPr="00232D10">
              <w:rPr>
                <w:sz w:val="18"/>
                <w:szCs w:val="18"/>
              </w:rPr>
              <w:t xml:space="preserve">o 6 </w:t>
            </w:r>
            <w:r w:rsidRPr="00232D10">
              <w:rPr>
                <w:spacing w:val="-3"/>
                <w:sz w:val="18"/>
                <w:szCs w:val="18"/>
              </w:rPr>
              <w:t>m</w:t>
            </w:r>
            <w:r w:rsidRPr="00232D10">
              <w:rPr>
                <w:spacing w:val="-1"/>
                <w:sz w:val="18"/>
                <w:szCs w:val="18"/>
              </w:rPr>
              <w:t>e</w:t>
            </w:r>
            <w:r w:rsidRPr="00232D10">
              <w:rPr>
                <w:sz w:val="18"/>
                <w:szCs w:val="18"/>
              </w:rPr>
              <w:t>si</w:t>
            </w:r>
            <w:r w:rsidRPr="00232D10">
              <w:rPr>
                <w:spacing w:val="-1"/>
                <w:sz w:val="18"/>
                <w:szCs w:val="18"/>
              </w:rPr>
              <w:t>ac</w:t>
            </w:r>
            <w:r w:rsidRPr="00232D10">
              <w:rPr>
                <w:spacing w:val="1"/>
                <w:sz w:val="18"/>
                <w:szCs w:val="18"/>
              </w:rPr>
              <w:t>o</w:t>
            </w:r>
            <w:r w:rsidRPr="00232D10">
              <w:rPr>
                <w:sz w:val="18"/>
                <w:szCs w:val="18"/>
              </w:rPr>
              <w:t xml:space="preserve">v </w:t>
            </w:r>
            <w:r w:rsidRPr="00232D10">
              <w:rPr>
                <w:spacing w:val="1"/>
                <w:sz w:val="18"/>
                <w:szCs w:val="18"/>
              </w:rPr>
              <w:t>o</w:t>
            </w:r>
            <w:r w:rsidRPr="00232D10">
              <w:rPr>
                <w:sz w:val="18"/>
                <w:szCs w:val="18"/>
              </w:rPr>
              <w:t>d</w:t>
            </w:r>
            <w:r>
              <w:rPr>
                <w:sz w:val="18"/>
                <w:szCs w:val="18"/>
              </w:rPr>
              <w:t xml:space="preserve"> </w:t>
            </w:r>
            <w:r w:rsidRPr="00232D10">
              <w:rPr>
                <w:sz w:val="18"/>
                <w:szCs w:val="18"/>
              </w:rPr>
              <w:t>r</w:t>
            </w:r>
            <w:r w:rsidRPr="00232D10">
              <w:rPr>
                <w:spacing w:val="-1"/>
                <w:sz w:val="18"/>
                <w:szCs w:val="18"/>
              </w:rPr>
              <w:t>ea</w:t>
            </w:r>
            <w:r w:rsidRPr="00232D10">
              <w:rPr>
                <w:sz w:val="18"/>
                <w:szCs w:val="18"/>
              </w:rPr>
              <w:t>l</w:t>
            </w:r>
            <w:r w:rsidRPr="00232D10">
              <w:rPr>
                <w:spacing w:val="1"/>
                <w:sz w:val="18"/>
                <w:szCs w:val="18"/>
              </w:rPr>
              <w:t>i</w:t>
            </w:r>
            <w:r w:rsidRPr="00232D10">
              <w:rPr>
                <w:spacing w:val="-1"/>
                <w:sz w:val="18"/>
                <w:szCs w:val="18"/>
              </w:rPr>
              <w:t>zác</w:t>
            </w:r>
            <w:r w:rsidRPr="00232D10">
              <w:rPr>
                <w:sz w:val="18"/>
                <w:szCs w:val="18"/>
              </w:rPr>
              <w:t>ie i</w:t>
            </w:r>
            <w:r w:rsidRPr="00232D10">
              <w:rPr>
                <w:spacing w:val="1"/>
                <w:sz w:val="18"/>
                <w:szCs w:val="18"/>
              </w:rPr>
              <w:t>n</w:t>
            </w:r>
            <w:r w:rsidRPr="00232D10">
              <w:rPr>
                <w:spacing w:val="-1"/>
                <w:sz w:val="18"/>
                <w:szCs w:val="18"/>
              </w:rPr>
              <w:t>ve</w:t>
            </w:r>
            <w:r w:rsidRPr="00232D10">
              <w:rPr>
                <w:sz w:val="18"/>
                <w:szCs w:val="18"/>
              </w:rPr>
              <w:t>stície (</w:t>
            </w:r>
            <w:r w:rsidRPr="00232D10">
              <w:rPr>
                <w:spacing w:val="1"/>
                <w:sz w:val="18"/>
                <w:szCs w:val="18"/>
              </w:rPr>
              <w:t xml:space="preserve"> od</w:t>
            </w:r>
            <w:r w:rsidRPr="00232D10">
              <w:rPr>
                <w:sz w:val="18"/>
                <w:szCs w:val="18"/>
              </w:rPr>
              <w:t>o</w:t>
            </w:r>
            <w:r>
              <w:rPr>
                <w:sz w:val="18"/>
                <w:szCs w:val="18"/>
              </w:rPr>
              <w:t xml:space="preserve"> </w:t>
            </w:r>
            <w:r w:rsidRPr="00232D10">
              <w:rPr>
                <w:spacing w:val="-1"/>
                <w:sz w:val="18"/>
                <w:szCs w:val="18"/>
              </w:rPr>
              <w:t>d</w:t>
            </w:r>
            <w:r w:rsidRPr="00232D10">
              <w:rPr>
                <w:spacing w:val="1"/>
                <w:sz w:val="18"/>
                <w:szCs w:val="18"/>
              </w:rPr>
              <w:t>ň</w:t>
            </w:r>
            <w:r w:rsidRPr="00232D10">
              <w:rPr>
                <w:sz w:val="18"/>
                <w:szCs w:val="18"/>
              </w:rPr>
              <w:t xml:space="preserve">a </w:t>
            </w:r>
            <w:r w:rsidRPr="00232D10">
              <w:rPr>
                <w:spacing w:val="1"/>
                <w:sz w:val="18"/>
                <w:szCs w:val="18"/>
              </w:rPr>
              <w:t>p</w:t>
            </w:r>
            <w:r w:rsidRPr="00232D10">
              <w:rPr>
                <w:sz w:val="18"/>
                <w:szCs w:val="18"/>
              </w:rPr>
              <w:t>r</w:t>
            </w:r>
            <w:r w:rsidRPr="00232D10">
              <w:rPr>
                <w:spacing w:val="-1"/>
                <w:sz w:val="18"/>
                <w:szCs w:val="18"/>
              </w:rPr>
              <w:t>e</w:t>
            </w:r>
            <w:r w:rsidRPr="00232D10">
              <w:rPr>
                <w:spacing w:val="1"/>
                <w:sz w:val="18"/>
                <w:szCs w:val="18"/>
              </w:rPr>
              <w:t>d</w:t>
            </w:r>
            <w:r w:rsidRPr="00232D10">
              <w:rPr>
                <w:spacing w:val="-2"/>
                <w:sz w:val="18"/>
                <w:szCs w:val="18"/>
              </w:rPr>
              <w:t>l</w:t>
            </w:r>
            <w:r w:rsidRPr="00232D10">
              <w:rPr>
                <w:spacing w:val="1"/>
                <w:sz w:val="18"/>
                <w:szCs w:val="18"/>
              </w:rPr>
              <w:t>o</w:t>
            </w:r>
            <w:r w:rsidRPr="00232D10">
              <w:rPr>
                <w:spacing w:val="-1"/>
                <w:sz w:val="18"/>
                <w:szCs w:val="18"/>
              </w:rPr>
              <w:t>že</w:t>
            </w:r>
            <w:r w:rsidRPr="00232D10">
              <w:rPr>
                <w:spacing w:val="1"/>
                <w:sz w:val="18"/>
                <w:szCs w:val="18"/>
              </w:rPr>
              <w:t>n</w:t>
            </w:r>
            <w:r w:rsidRPr="00232D10">
              <w:rPr>
                <w:sz w:val="18"/>
                <w:szCs w:val="18"/>
              </w:rPr>
              <w:t xml:space="preserve">ia </w:t>
            </w:r>
            <w:proofErr w:type="spellStart"/>
            <w:r w:rsidRPr="00232D10">
              <w:rPr>
                <w:sz w:val="18"/>
                <w:szCs w:val="18"/>
              </w:rPr>
              <w:t>Ž</w:t>
            </w:r>
            <w:r w:rsidRPr="00232D10">
              <w:rPr>
                <w:spacing w:val="-1"/>
                <w:sz w:val="18"/>
                <w:szCs w:val="18"/>
              </w:rPr>
              <w:t>o</w:t>
            </w:r>
            <w:r w:rsidRPr="00232D10">
              <w:rPr>
                <w:spacing w:val="3"/>
                <w:sz w:val="18"/>
                <w:szCs w:val="18"/>
              </w:rPr>
              <w:t>P</w:t>
            </w:r>
            <w:proofErr w:type="spellEnd"/>
            <w:r w:rsidRPr="00232D10">
              <w:rPr>
                <w:sz w:val="18"/>
                <w:szCs w:val="18"/>
              </w:rPr>
              <w:t>)</w:t>
            </w:r>
            <w:r>
              <w:rPr>
                <w:sz w:val="18"/>
                <w:szCs w:val="18"/>
              </w:rPr>
              <w:t>.</w:t>
            </w:r>
          </w:p>
        </w:tc>
      </w:tr>
      <w:tr w:rsidR="00291190" w:rsidRPr="004F15E0" w:rsidTr="00734DE3">
        <w:tc>
          <w:tcPr>
            <w:tcW w:w="578" w:type="dxa"/>
            <w:tcBorders>
              <w:top w:val="single" w:sz="4" w:space="0" w:color="auto"/>
              <w:left w:val="single" w:sz="4" w:space="0" w:color="auto"/>
              <w:bottom w:val="single" w:sz="4" w:space="0" w:color="auto"/>
              <w:right w:val="single" w:sz="4" w:space="0" w:color="auto"/>
            </w:tcBorders>
            <w:vAlign w:val="center"/>
          </w:tcPr>
          <w:p w:rsidR="00291190" w:rsidRPr="00B30003" w:rsidRDefault="00291190" w:rsidP="00291190">
            <w:pPr>
              <w:jc w:val="center"/>
              <w:rPr>
                <w:sz w:val="18"/>
                <w:szCs w:val="18"/>
              </w:rPr>
            </w:pPr>
            <w:r w:rsidRPr="00B30003">
              <w:rPr>
                <w:sz w:val="18"/>
                <w:szCs w:val="18"/>
              </w:rPr>
              <w:t>2.</w:t>
            </w:r>
          </w:p>
        </w:tc>
        <w:tc>
          <w:tcPr>
            <w:tcW w:w="4189" w:type="dxa"/>
            <w:tcBorders>
              <w:top w:val="single" w:sz="4" w:space="0" w:color="auto"/>
              <w:left w:val="single" w:sz="4" w:space="0" w:color="auto"/>
              <w:bottom w:val="single" w:sz="4" w:space="0" w:color="auto"/>
              <w:right w:val="single" w:sz="4" w:space="0" w:color="auto"/>
            </w:tcBorders>
          </w:tcPr>
          <w:p w:rsidR="00291190" w:rsidRPr="00232D10" w:rsidRDefault="00291190" w:rsidP="00291190">
            <w:pPr>
              <w:pStyle w:val="Bezriadkovania"/>
              <w:rPr>
                <w:sz w:val="18"/>
                <w:szCs w:val="18"/>
              </w:rPr>
            </w:pPr>
            <w:r w:rsidRPr="00232D10">
              <w:rPr>
                <w:sz w:val="18"/>
                <w:szCs w:val="18"/>
              </w:rPr>
              <w:t>D</w:t>
            </w:r>
            <w:r w:rsidRPr="00232D10">
              <w:rPr>
                <w:spacing w:val="-1"/>
                <w:sz w:val="18"/>
                <w:szCs w:val="18"/>
              </w:rPr>
              <w:t>ek</w:t>
            </w:r>
            <w:r w:rsidRPr="00232D10">
              <w:rPr>
                <w:sz w:val="18"/>
                <w:szCs w:val="18"/>
              </w:rPr>
              <w:t>lar</w:t>
            </w:r>
            <w:r w:rsidRPr="00232D10">
              <w:rPr>
                <w:spacing w:val="1"/>
                <w:sz w:val="18"/>
                <w:szCs w:val="18"/>
              </w:rPr>
              <w:t>o</w:t>
            </w:r>
            <w:r w:rsidRPr="00232D10">
              <w:rPr>
                <w:spacing w:val="-1"/>
                <w:sz w:val="18"/>
                <w:szCs w:val="18"/>
              </w:rPr>
              <w:t>va</w:t>
            </w:r>
            <w:r w:rsidRPr="00232D10">
              <w:rPr>
                <w:spacing w:val="1"/>
                <w:sz w:val="18"/>
                <w:szCs w:val="18"/>
              </w:rPr>
              <w:t>n</w:t>
            </w:r>
            <w:r w:rsidRPr="00232D10">
              <w:rPr>
                <w:sz w:val="18"/>
                <w:szCs w:val="18"/>
              </w:rPr>
              <w:t>é</w:t>
            </w:r>
            <w:r>
              <w:rPr>
                <w:sz w:val="18"/>
                <w:szCs w:val="18"/>
              </w:rPr>
              <w:t xml:space="preserve"> </w:t>
            </w:r>
            <w:r w:rsidRPr="00232D10">
              <w:rPr>
                <w:spacing w:val="1"/>
                <w:sz w:val="18"/>
                <w:szCs w:val="18"/>
              </w:rPr>
              <w:t>op</w:t>
            </w:r>
            <w:r w:rsidRPr="00232D10">
              <w:rPr>
                <w:sz w:val="18"/>
                <w:szCs w:val="18"/>
              </w:rPr>
              <w:t>r</w:t>
            </w:r>
            <w:r w:rsidRPr="00232D10">
              <w:rPr>
                <w:spacing w:val="-1"/>
                <w:sz w:val="18"/>
                <w:szCs w:val="18"/>
              </w:rPr>
              <w:t>áv</w:t>
            </w:r>
            <w:r w:rsidRPr="00232D10">
              <w:rPr>
                <w:spacing w:val="1"/>
                <w:sz w:val="18"/>
                <w:szCs w:val="18"/>
              </w:rPr>
              <w:t>n</w:t>
            </w:r>
            <w:r w:rsidRPr="00232D10">
              <w:rPr>
                <w:spacing w:val="-1"/>
                <w:sz w:val="18"/>
                <w:szCs w:val="18"/>
              </w:rPr>
              <w:t>e</w:t>
            </w:r>
            <w:r w:rsidRPr="00232D10">
              <w:rPr>
                <w:spacing w:val="1"/>
                <w:sz w:val="18"/>
                <w:szCs w:val="18"/>
              </w:rPr>
              <w:t>n</w:t>
            </w:r>
            <w:r w:rsidRPr="00232D10">
              <w:rPr>
                <w:sz w:val="18"/>
                <w:szCs w:val="18"/>
              </w:rPr>
              <w:t>é</w:t>
            </w:r>
            <w:r>
              <w:rPr>
                <w:sz w:val="18"/>
                <w:szCs w:val="18"/>
              </w:rPr>
              <w:t xml:space="preserve"> </w:t>
            </w:r>
            <w:r w:rsidRPr="00232D10">
              <w:rPr>
                <w:spacing w:val="1"/>
                <w:sz w:val="18"/>
                <w:szCs w:val="18"/>
              </w:rPr>
              <w:t>v</w:t>
            </w:r>
            <w:r w:rsidRPr="00232D10">
              <w:rPr>
                <w:spacing w:val="-4"/>
                <w:sz w:val="18"/>
                <w:szCs w:val="18"/>
              </w:rPr>
              <w:t>ý</w:t>
            </w:r>
            <w:r w:rsidRPr="00232D10">
              <w:rPr>
                <w:spacing w:val="1"/>
                <w:sz w:val="18"/>
                <w:szCs w:val="18"/>
              </w:rPr>
              <w:t>da</w:t>
            </w:r>
            <w:r w:rsidRPr="00232D10">
              <w:rPr>
                <w:spacing w:val="-1"/>
                <w:sz w:val="18"/>
                <w:szCs w:val="18"/>
              </w:rPr>
              <w:t>v</w:t>
            </w:r>
            <w:r w:rsidRPr="00232D10">
              <w:rPr>
                <w:spacing w:val="1"/>
                <w:sz w:val="18"/>
                <w:szCs w:val="18"/>
              </w:rPr>
              <w:t>k</w:t>
            </w:r>
            <w:r w:rsidRPr="00232D10">
              <w:rPr>
                <w:sz w:val="18"/>
                <w:szCs w:val="18"/>
              </w:rPr>
              <w:t>y</w:t>
            </w:r>
            <w:r>
              <w:rPr>
                <w:sz w:val="18"/>
                <w:szCs w:val="18"/>
              </w:rPr>
              <w:t xml:space="preserve"> </w:t>
            </w:r>
            <w:r w:rsidRPr="00232D10">
              <w:rPr>
                <w:spacing w:val="-1"/>
                <w:sz w:val="18"/>
                <w:szCs w:val="18"/>
              </w:rPr>
              <w:t>ž</w:t>
            </w:r>
            <w:r w:rsidRPr="00232D10">
              <w:rPr>
                <w:sz w:val="18"/>
                <w:szCs w:val="18"/>
              </w:rPr>
              <w:t>ia</w:t>
            </w:r>
            <w:r w:rsidRPr="00232D10">
              <w:rPr>
                <w:spacing w:val="1"/>
                <w:sz w:val="18"/>
                <w:szCs w:val="18"/>
              </w:rPr>
              <w:t>d</w:t>
            </w:r>
            <w:r w:rsidRPr="00232D10">
              <w:rPr>
                <w:spacing w:val="-1"/>
                <w:sz w:val="18"/>
                <w:szCs w:val="18"/>
              </w:rPr>
              <w:t>a</w:t>
            </w:r>
            <w:r w:rsidRPr="00232D10">
              <w:rPr>
                <w:sz w:val="18"/>
                <w:szCs w:val="18"/>
              </w:rPr>
              <w:t>te</w:t>
            </w:r>
            <w:r w:rsidRPr="00232D10">
              <w:rPr>
                <w:spacing w:val="-1"/>
                <w:sz w:val="18"/>
                <w:szCs w:val="18"/>
              </w:rPr>
              <w:t>ľ</w:t>
            </w:r>
            <w:r w:rsidRPr="00232D10">
              <w:rPr>
                <w:spacing w:val="3"/>
                <w:sz w:val="18"/>
                <w:szCs w:val="18"/>
              </w:rPr>
              <w:t>o</w:t>
            </w:r>
            <w:r w:rsidRPr="00232D10">
              <w:rPr>
                <w:sz w:val="18"/>
                <w:szCs w:val="18"/>
              </w:rPr>
              <w:t>m  v</w:t>
            </w:r>
            <w:r>
              <w:rPr>
                <w:sz w:val="18"/>
                <w:szCs w:val="18"/>
              </w:rPr>
              <w:t> </w:t>
            </w:r>
            <w:r w:rsidRPr="00232D10">
              <w:rPr>
                <w:sz w:val="18"/>
                <w:szCs w:val="18"/>
              </w:rPr>
              <w:t>s</w:t>
            </w:r>
            <w:r w:rsidRPr="00232D10">
              <w:rPr>
                <w:spacing w:val="1"/>
                <w:sz w:val="18"/>
                <w:szCs w:val="18"/>
              </w:rPr>
              <w:t>ú</w:t>
            </w:r>
            <w:r w:rsidRPr="00232D10">
              <w:rPr>
                <w:spacing w:val="-1"/>
                <w:sz w:val="18"/>
                <w:szCs w:val="18"/>
              </w:rPr>
              <w:t>v</w:t>
            </w:r>
            <w:r w:rsidRPr="00232D10">
              <w:rPr>
                <w:sz w:val="18"/>
                <w:szCs w:val="18"/>
              </w:rPr>
              <w:t>isl</w:t>
            </w:r>
            <w:r w:rsidRPr="00232D10">
              <w:rPr>
                <w:spacing w:val="1"/>
                <w:sz w:val="18"/>
                <w:szCs w:val="18"/>
              </w:rPr>
              <w:t>o</w:t>
            </w:r>
            <w:r w:rsidRPr="00232D10">
              <w:rPr>
                <w:sz w:val="18"/>
                <w:szCs w:val="18"/>
              </w:rPr>
              <w:t>sti</w:t>
            </w:r>
            <w:r>
              <w:rPr>
                <w:sz w:val="18"/>
                <w:szCs w:val="18"/>
              </w:rPr>
              <w:t xml:space="preserve"> </w:t>
            </w:r>
            <w:r w:rsidRPr="00232D10">
              <w:rPr>
                <w:sz w:val="18"/>
                <w:szCs w:val="18"/>
              </w:rPr>
              <w:t xml:space="preserve">s </w:t>
            </w:r>
            <w:r w:rsidRPr="00232D10">
              <w:rPr>
                <w:spacing w:val="1"/>
                <w:sz w:val="18"/>
                <w:szCs w:val="18"/>
              </w:rPr>
              <w:t>p</w:t>
            </w:r>
            <w:r w:rsidRPr="00232D10">
              <w:rPr>
                <w:spacing w:val="-2"/>
                <w:sz w:val="18"/>
                <w:szCs w:val="18"/>
              </w:rPr>
              <w:t>r</w:t>
            </w:r>
            <w:r w:rsidRPr="00232D10">
              <w:rPr>
                <w:spacing w:val="1"/>
                <w:sz w:val="18"/>
                <w:szCs w:val="18"/>
              </w:rPr>
              <w:t>o</w:t>
            </w:r>
            <w:r w:rsidRPr="00232D10">
              <w:rPr>
                <w:sz w:val="18"/>
                <w:szCs w:val="18"/>
              </w:rPr>
              <w:t>je</w:t>
            </w:r>
            <w:r w:rsidRPr="00232D10">
              <w:rPr>
                <w:spacing w:val="-2"/>
                <w:sz w:val="18"/>
                <w:szCs w:val="18"/>
              </w:rPr>
              <w:t>k</w:t>
            </w:r>
            <w:r w:rsidRPr="00232D10">
              <w:rPr>
                <w:sz w:val="18"/>
                <w:szCs w:val="18"/>
              </w:rPr>
              <w:t>t</w:t>
            </w:r>
            <w:r w:rsidRPr="00232D10">
              <w:rPr>
                <w:spacing w:val="1"/>
                <w:sz w:val="18"/>
                <w:szCs w:val="18"/>
              </w:rPr>
              <w:t>o</w:t>
            </w:r>
            <w:r w:rsidRPr="00232D10">
              <w:rPr>
                <w:sz w:val="18"/>
                <w:szCs w:val="18"/>
              </w:rPr>
              <w:t>m</w:t>
            </w:r>
            <w:r>
              <w:rPr>
                <w:sz w:val="18"/>
                <w:szCs w:val="18"/>
              </w:rPr>
              <w:t xml:space="preserve"> </w:t>
            </w:r>
            <w:r w:rsidRPr="00232D10">
              <w:rPr>
                <w:sz w:val="18"/>
                <w:szCs w:val="18"/>
              </w:rPr>
              <w:t>s</w:t>
            </w:r>
            <w:r w:rsidRPr="00232D10">
              <w:rPr>
                <w:spacing w:val="1"/>
                <w:sz w:val="18"/>
                <w:szCs w:val="18"/>
              </w:rPr>
              <w:t>ú</w:t>
            </w:r>
            <w:r w:rsidRPr="00232D10">
              <w:rPr>
                <w:sz w:val="18"/>
                <w:szCs w:val="18"/>
              </w:rPr>
              <w:t>:</w:t>
            </w:r>
          </w:p>
          <w:p w:rsidR="00291190" w:rsidRPr="00232D10" w:rsidRDefault="00291190" w:rsidP="00291190">
            <w:pPr>
              <w:pStyle w:val="Bezriadkovania"/>
              <w:rPr>
                <w:sz w:val="11"/>
                <w:szCs w:val="11"/>
              </w:rPr>
            </w:pPr>
          </w:p>
          <w:p w:rsidR="00291190" w:rsidRPr="00232D10" w:rsidRDefault="00291190" w:rsidP="00291190">
            <w:pPr>
              <w:pStyle w:val="Bezriadkovania"/>
              <w:rPr>
                <w:sz w:val="18"/>
                <w:szCs w:val="18"/>
              </w:rPr>
            </w:pPr>
            <w:r w:rsidRPr="00232D10">
              <w:rPr>
                <w:spacing w:val="-1"/>
                <w:sz w:val="18"/>
                <w:szCs w:val="18"/>
              </w:rPr>
              <w:t>a</w:t>
            </w:r>
            <w:r w:rsidRPr="00232D10">
              <w:rPr>
                <w:sz w:val="18"/>
                <w:szCs w:val="18"/>
              </w:rPr>
              <w:t>)</w:t>
            </w:r>
            <w:r>
              <w:rPr>
                <w:sz w:val="18"/>
                <w:szCs w:val="18"/>
              </w:rPr>
              <w:t xml:space="preserve"> </w:t>
            </w:r>
            <w:r w:rsidRPr="00232D10">
              <w:rPr>
                <w:spacing w:val="-1"/>
                <w:sz w:val="18"/>
                <w:szCs w:val="18"/>
              </w:rPr>
              <w:t>max</w:t>
            </w:r>
            <w:r w:rsidRPr="00232D10">
              <w:rPr>
                <w:sz w:val="18"/>
                <w:szCs w:val="18"/>
              </w:rPr>
              <w:t>.</w:t>
            </w:r>
            <w:r>
              <w:rPr>
                <w:sz w:val="18"/>
                <w:szCs w:val="18"/>
              </w:rPr>
              <w:t xml:space="preserve"> </w:t>
            </w:r>
            <w:r w:rsidRPr="00232D10">
              <w:rPr>
                <w:spacing w:val="-1"/>
                <w:sz w:val="18"/>
                <w:szCs w:val="18"/>
              </w:rPr>
              <w:t>v</w:t>
            </w:r>
            <w:r w:rsidRPr="00232D10">
              <w:rPr>
                <w:sz w:val="18"/>
                <w:szCs w:val="18"/>
              </w:rPr>
              <w:t>o</w:t>
            </w:r>
            <w:r w:rsidRPr="00232D10">
              <w:rPr>
                <w:spacing w:val="1"/>
                <w:sz w:val="18"/>
                <w:szCs w:val="18"/>
              </w:rPr>
              <w:t xml:space="preserve"> v</w:t>
            </w:r>
            <w:r w:rsidRPr="00232D10">
              <w:rPr>
                <w:spacing w:val="-1"/>
                <w:sz w:val="18"/>
                <w:szCs w:val="18"/>
              </w:rPr>
              <w:t>ý</w:t>
            </w:r>
            <w:r w:rsidRPr="00232D10">
              <w:rPr>
                <w:sz w:val="18"/>
                <w:szCs w:val="18"/>
              </w:rPr>
              <w:t>š</w:t>
            </w:r>
            <w:r w:rsidRPr="00232D10">
              <w:rPr>
                <w:spacing w:val="-2"/>
                <w:sz w:val="18"/>
                <w:szCs w:val="18"/>
              </w:rPr>
              <w:t>k</w:t>
            </w:r>
            <w:r w:rsidRPr="00232D10">
              <w:rPr>
                <w:sz w:val="18"/>
                <w:szCs w:val="18"/>
              </w:rPr>
              <w:t xml:space="preserve">e </w:t>
            </w:r>
            <w:r w:rsidR="00D941E4">
              <w:rPr>
                <w:sz w:val="18"/>
                <w:szCs w:val="18"/>
              </w:rPr>
              <w:t xml:space="preserve"> 30 000,00</w:t>
            </w:r>
            <w:r>
              <w:rPr>
                <w:sz w:val="18"/>
                <w:szCs w:val="18"/>
              </w:rPr>
              <w:t xml:space="preserve"> </w:t>
            </w:r>
            <w:r w:rsidRPr="00232D10">
              <w:rPr>
                <w:sz w:val="18"/>
                <w:szCs w:val="18"/>
              </w:rPr>
              <w:t xml:space="preserve">EUR </w:t>
            </w:r>
            <w:r w:rsidRPr="00232D10">
              <w:rPr>
                <w:spacing w:val="-1"/>
                <w:sz w:val="18"/>
                <w:szCs w:val="18"/>
              </w:rPr>
              <w:t>v</w:t>
            </w:r>
            <w:r w:rsidRPr="00232D10">
              <w:rPr>
                <w:sz w:val="18"/>
                <w:szCs w:val="18"/>
              </w:rPr>
              <w:t>r</w:t>
            </w:r>
            <w:r w:rsidRPr="00232D10">
              <w:rPr>
                <w:spacing w:val="-1"/>
                <w:sz w:val="18"/>
                <w:szCs w:val="18"/>
              </w:rPr>
              <w:t>á</w:t>
            </w:r>
            <w:r w:rsidRPr="00232D10">
              <w:rPr>
                <w:sz w:val="18"/>
                <w:szCs w:val="18"/>
              </w:rPr>
              <w:t>ta</w:t>
            </w:r>
            <w:r w:rsidRPr="00232D10">
              <w:rPr>
                <w:spacing w:val="1"/>
                <w:sz w:val="18"/>
                <w:szCs w:val="18"/>
              </w:rPr>
              <w:t>n</w:t>
            </w:r>
            <w:r w:rsidRPr="00232D10">
              <w:rPr>
                <w:sz w:val="18"/>
                <w:szCs w:val="18"/>
              </w:rPr>
              <w:t xml:space="preserve">e </w:t>
            </w:r>
          </w:p>
          <w:p w:rsidR="00291190" w:rsidRPr="00232D10" w:rsidRDefault="00291190" w:rsidP="00291190">
            <w:pPr>
              <w:pStyle w:val="Bezriadkovania"/>
              <w:rPr>
                <w:sz w:val="18"/>
                <w:szCs w:val="18"/>
              </w:rPr>
            </w:pPr>
            <w:r w:rsidRPr="00232D10">
              <w:rPr>
                <w:spacing w:val="1"/>
                <w:sz w:val="18"/>
                <w:szCs w:val="18"/>
              </w:rPr>
              <w:t>b</w:t>
            </w:r>
            <w:r w:rsidRPr="00232D10">
              <w:rPr>
                <w:sz w:val="18"/>
                <w:szCs w:val="18"/>
              </w:rPr>
              <w:t>)</w:t>
            </w:r>
            <w:r>
              <w:rPr>
                <w:sz w:val="18"/>
                <w:szCs w:val="18"/>
              </w:rPr>
              <w:t xml:space="preserve"> </w:t>
            </w:r>
            <w:r w:rsidRPr="00232D10">
              <w:rPr>
                <w:spacing w:val="-3"/>
                <w:sz w:val="18"/>
                <w:szCs w:val="18"/>
              </w:rPr>
              <w:t>m</w:t>
            </w:r>
            <w:r w:rsidRPr="00232D10">
              <w:rPr>
                <w:spacing w:val="-1"/>
                <w:sz w:val="18"/>
                <w:szCs w:val="18"/>
              </w:rPr>
              <w:t>ax</w:t>
            </w:r>
            <w:r w:rsidRPr="00232D10">
              <w:rPr>
                <w:sz w:val="18"/>
                <w:szCs w:val="18"/>
              </w:rPr>
              <w:t>.</w:t>
            </w:r>
            <w:r>
              <w:rPr>
                <w:sz w:val="18"/>
                <w:szCs w:val="18"/>
              </w:rPr>
              <w:t xml:space="preserve"> </w:t>
            </w:r>
            <w:r w:rsidRPr="00232D10">
              <w:rPr>
                <w:spacing w:val="-1"/>
                <w:sz w:val="18"/>
                <w:szCs w:val="18"/>
              </w:rPr>
              <w:t>v</w:t>
            </w:r>
            <w:r w:rsidRPr="00232D10">
              <w:rPr>
                <w:sz w:val="18"/>
                <w:szCs w:val="18"/>
              </w:rPr>
              <w:t>o</w:t>
            </w:r>
            <w:r w:rsidRPr="00232D10">
              <w:rPr>
                <w:spacing w:val="1"/>
                <w:sz w:val="18"/>
                <w:szCs w:val="18"/>
              </w:rPr>
              <w:t xml:space="preserve"> v</w:t>
            </w:r>
            <w:r w:rsidRPr="00232D10">
              <w:rPr>
                <w:spacing w:val="-1"/>
                <w:sz w:val="18"/>
                <w:szCs w:val="18"/>
              </w:rPr>
              <w:t>ý</w:t>
            </w:r>
            <w:r w:rsidRPr="00232D10">
              <w:rPr>
                <w:sz w:val="18"/>
                <w:szCs w:val="18"/>
              </w:rPr>
              <w:t>š</w:t>
            </w:r>
            <w:r w:rsidRPr="00232D10">
              <w:rPr>
                <w:spacing w:val="-2"/>
                <w:sz w:val="18"/>
                <w:szCs w:val="18"/>
              </w:rPr>
              <w:t>k</w:t>
            </w:r>
            <w:r w:rsidRPr="00232D10">
              <w:rPr>
                <w:sz w:val="18"/>
                <w:szCs w:val="18"/>
              </w:rPr>
              <w:t xml:space="preserve">e </w:t>
            </w:r>
            <w:r w:rsidR="00D941E4">
              <w:rPr>
                <w:sz w:val="18"/>
                <w:szCs w:val="18"/>
              </w:rPr>
              <w:t xml:space="preserve"> 45 000,00</w:t>
            </w:r>
            <w:r w:rsidRPr="00232D10">
              <w:rPr>
                <w:sz w:val="18"/>
                <w:szCs w:val="18"/>
              </w:rPr>
              <w:t xml:space="preserve"> EUR </w:t>
            </w:r>
            <w:r w:rsidRPr="00232D10">
              <w:rPr>
                <w:spacing w:val="-1"/>
                <w:sz w:val="18"/>
                <w:szCs w:val="18"/>
              </w:rPr>
              <w:t>v</w:t>
            </w:r>
            <w:r w:rsidRPr="00232D10">
              <w:rPr>
                <w:sz w:val="18"/>
                <w:szCs w:val="18"/>
              </w:rPr>
              <w:t>r</w:t>
            </w:r>
            <w:r w:rsidRPr="00232D10">
              <w:rPr>
                <w:spacing w:val="-1"/>
                <w:sz w:val="18"/>
                <w:szCs w:val="18"/>
              </w:rPr>
              <w:t>á</w:t>
            </w:r>
            <w:r w:rsidRPr="00232D10">
              <w:rPr>
                <w:sz w:val="18"/>
                <w:szCs w:val="18"/>
              </w:rPr>
              <w:t>ta</w:t>
            </w:r>
            <w:r w:rsidRPr="00232D10">
              <w:rPr>
                <w:spacing w:val="1"/>
                <w:sz w:val="18"/>
                <w:szCs w:val="18"/>
              </w:rPr>
              <w:t>n</w:t>
            </w:r>
            <w:r w:rsidRPr="00232D10">
              <w:rPr>
                <w:sz w:val="18"/>
                <w:szCs w:val="18"/>
              </w:rPr>
              <w:t xml:space="preserve">e </w:t>
            </w:r>
          </w:p>
          <w:p w:rsidR="00291190" w:rsidRPr="00232D10" w:rsidRDefault="00291190" w:rsidP="00291190">
            <w:pPr>
              <w:pStyle w:val="Bezriadkovania"/>
              <w:rPr>
                <w:sz w:val="18"/>
                <w:szCs w:val="18"/>
              </w:rPr>
            </w:pPr>
          </w:p>
        </w:tc>
        <w:tc>
          <w:tcPr>
            <w:tcW w:w="722" w:type="dxa"/>
            <w:tcBorders>
              <w:top w:val="single" w:sz="4" w:space="0" w:color="auto"/>
              <w:left w:val="single" w:sz="4" w:space="0" w:color="auto"/>
              <w:bottom w:val="single" w:sz="4" w:space="0" w:color="auto"/>
              <w:right w:val="single" w:sz="4" w:space="0" w:color="auto"/>
            </w:tcBorders>
          </w:tcPr>
          <w:p w:rsidR="00291190" w:rsidRDefault="00291190" w:rsidP="00291190">
            <w:pPr>
              <w:pStyle w:val="Bezriadkovania"/>
              <w:jc w:val="center"/>
              <w:rPr>
                <w:spacing w:val="-1"/>
                <w:sz w:val="18"/>
                <w:szCs w:val="18"/>
              </w:rPr>
            </w:pPr>
          </w:p>
          <w:p w:rsidR="00231B7E" w:rsidRDefault="00231B7E" w:rsidP="00291190">
            <w:pPr>
              <w:pStyle w:val="Bezriadkovania"/>
              <w:jc w:val="center"/>
              <w:rPr>
                <w:sz w:val="18"/>
                <w:szCs w:val="18"/>
              </w:rPr>
            </w:pPr>
          </w:p>
          <w:p w:rsidR="00231B7E" w:rsidRDefault="00231B7E" w:rsidP="00291190">
            <w:pPr>
              <w:pStyle w:val="Bezriadkovania"/>
              <w:jc w:val="center"/>
              <w:rPr>
                <w:sz w:val="18"/>
                <w:szCs w:val="18"/>
              </w:rPr>
            </w:pPr>
          </w:p>
          <w:p w:rsidR="00291190" w:rsidRPr="00231B7E" w:rsidRDefault="000E0659" w:rsidP="00291190">
            <w:pPr>
              <w:pStyle w:val="Bezriadkovania"/>
              <w:jc w:val="center"/>
              <w:rPr>
                <w:sz w:val="18"/>
                <w:szCs w:val="18"/>
              </w:rPr>
            </w:pPr>
            <w:r>
              <w:rPr>
                <w:sz w:val="18"/>
                <w:szCs w:val="18"/>
              </w:rPr>
              <w:t>14</w:t>
            </w:r>
          </w:p>
          <w:p w:rsidR="000E0659" w:rsidRPr="0095179E" w:rsidRDefault="000E0659">
            <w:pPr>
              <w:pStyle w:val="Bezriadkovania"/>
              <w:jc w:val="center"/>
              <w:rPr>
                <w:sz w:val="18"/>
                <w:szCs w:val="18"/>
              </w:rPr>
            </w:pPr>
            <w:r>
              <w:rPr>
                <w:sz w:val="18"/>
                <w:szCs w:val="18"/>
              </w:rPr>
              <w:t>12</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291190" w:rsidRPr="00B30003" w:rsidRDefault="0095179E" w:rsidP="00F93C07">
            <w:pPr>
              <w:rPr>
                <w:sz w:val="18"/>
                <w:szCs w:val="18"/>
              </w:rPr>
            </w:pPr>
            <w:r>
              <w:rPr>
                <w:sz w:val="18"/>
                <w:szCs w:val="18"/>
              </w:rPr>
              <w:t>Maximálny počet bodov je 1</w:t>
            </w:r>
            <w:r w:rsidR="00F93C07">
              <w:rPr>
                <w:sz w:val="18"/>
                <w:szCs w:val="18"/>
              </w:rPr>
              <w:t>4</w:t>
            </w:r>
            <w:r>
              <w:rPr>
                <w:sz w:val="18"/>
                <w:szCs w:val="18"/>
              </w:rPr>
              <w:t>.</w:t>
            </w:r>
          </w:p>
        </w:tc>
      </w:tr>
      <w:tr w:rsidR="00CB51D2" w:rsidRPr="004F15E0" w:rsidTr="00231B7E">
        <w:tc>
          <w:tcPr>
            <w:tcW w:w="5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1D2" w:rsidRPr="00CB51D2" w:rsidRDefault="00CB51D2" w:rsidP="00291190">
            <w:pPr>
              <w:jc w:val="center"/>
              <w:rPr>
                <w:sz w:val="18"/>
                <w:szCs w:val="18"/>
              </w:rPr>
            </w:pPr>
            <w:r w:rsidRPr="00CB51D2">
              <w:rPr>
                <w:sz w:val="18"/>
                <w:szCs w:val="18"/>
              </w:rPr>
              <w:t>3.</w:t>
            </w:r>
          </w:p>
        </w:tc>
        <w:tc>
          <w:tcPr>
            <w:tcW w:w="4189" w:type="dxa"/>
            <w:tcBorders>
              <w:top w:val="single" w:sz="4" w:space="0" w:color="auto"/>
              <w:left w:val="single" w:sz="4" w:space="0" w:color="auto"/>
              <w:bottom w:val="single" w:sz="4" w:space="0" w:color="auto"/>
              <w:right w:val="single" w:sz="4" w:space="0" w:color="auto"/>
            </w:tcBorders>
            <w:shd w:val="clear" w:color="auto" w:fill="FFFFFF" w:themeFill="background1"/>
          </w:tcPr>
          <w:p w:rsidR="0049690E" w:rsidRDefault="0049690E" w:rsidP="00CB51D2">
            <w:pPr>
              <w:spacing w:before="1" w:after="0" w:line="240" w:lineRule="auto"/>
              <w:rPr>
                <w:rFonts w:cstheme="minorHAnsi"/>
                <w:sz w:val="18"/>
                <w:szCs w:val="18"/>
              </w:rPr>
            </w:pPr>
          </w:p>
          <w:p w:rsidR="0049690E" w:rsidRDefault="0049690E" w:rsidP="00CB51D2">
            <w:pPr>
              <w:spacing w:before="1" w:after="0" w:line="240" w:lineRule="auto"/>
              <w:rPr>
                <w:rFonts w:cstheme="minorHAnsi"/>
                <w:sz w:val="18"/>
                <w:szCs w:val="18"/>
              </w:rPr>
            </w:pPr>
          </w:p>
          <w:p w:rsidR="0049690E" w:rsidRDefault="0049690E" w:rsidP="00CB51D2">
            <w:pPr>
              <w:spacing w:before="1" w:after="0" w:line="240" w:lineRule="auto"/>
              <w:rPr>
                <w:rFonts w:cstheme="minorHAnsi"/>
                <w:sz w:val="18"/>
                <w:szCs w:val="18"/>
              </w:rPr>
            </w:pPr>
          </w:p>
          <w:p w:rsidR="0049690E" w:rsidRDefault="0049690E" w:rsidP="00CB51D2">
            <w:pPr>
              <w:spacing w:before="1" w:after="0" w:line="240" w:lineRule="auto"/>
              <w:rPr>
                <w:rFonts w:cstheme="minorHAnsi"/>
                <w:sz w:val="18"/>
                <w:szCs w:val="18"/>
              </w:rPr>
            </w:pPr>
          </w:p>
          <w:p w:rsidR="0049690E" w:rsidRDefault="0049690E" w:rsidP="00CB51D2">
            <w:pPr>
              <w:spacing w:before="1" w:after="0" w:line="240" w:lineRule="auto"/>
              <w:rPr>
                <w:rFonts w:cstheme="minorHAnsi"/>
                <w:sz w:val="18"/>
                <w:szCs w:val="18"/>
              </w:rPr>
            </w:pPr>
          </w:p>
          <w:p w:rsidR="0049690E" w:rsidRDefault="0049690E" w:rsidP="00CB51D2">
            <w:pPr>
              <w:spacing w:before="1" w:after="0" w:line="240" w:lineRule="auto"/>
              <w:rPr>
                <w:rFonts w:cstheme="minorHAnsi"/>
                <w:sz w:val="18"/>
                <w:szCs w:val="18"/>
              </w:rPr>
            </w:pPr>
          </w:p>
          <w:p w:rsidR="0049690E" w:rsidRDefault="0049690E" w:rsidP="00CB51D2">
            <w:pPr>
              <w:spacing w:before="1" w:after="0" w:line="240" w:lineRule="auto"/>
              <w:rPr>
                <w:rFonts w:cstheme="minorHAnsi"/>
                <w:sz w:val="18"/>
                <w:szCs w:val="18"/>
              </w:rPr>
            </w:pPr>
          </w:p>
          <w:p w:rsidR="0049690E" w:rsidRDefault="0049690E" w:rsidP="00CB51D2">
            <w:pPr>
              <w:spacing w:before="1" w:after="0" w:line="240" w:lineRule="auto"/>
              <w:rPr>
                <w:rFonts w:cstheme="minorHAnsi"/>
                <w:sz w:val="18"/>
                <w:szCs w:val="18"/>
              </w:rPr>
            </w:pPr>
          </w:p>
          <w:p w:rsidR="00CB51D2" w:rsidRPr="00231B7E" w:rsidRDefault="00CB51D2" w:rsidP="00CB51D2">
            <w:pPr>
              <w:spacing w:before="1" w:after="0" w:line="240" w:lineRule="auto"/>
              <w:rPr>
                <w:rFonts w:cstheme="minorHAnsi"/>
                <w:sz w:val="18"/>
                <w:szCs w:val="18"/>
              </w:rPr>
            </w:pPr>
            <w:r w:rsidRPr="00231B7E">
              <w:rPr>
                <w:rFonts w:cstheme="minorHAnsi"/>
                <w:sz w:val="18"/>
                <w:szCs w:val="18"/>
              </w:rPr>
              <w:t>Projekt má inovatívn</w:t>
            </w:r>
            <w:r w:rsidRPr="00CB51D2">
              <w:rPr>
                <w:rFonts w:cstheme="minorHAnsi"/>
                <w:sz w:val="18"/>
                <w:szCs w:val="18"/>
              </w:rPr>
              <w:t>y</w:t>
            </w:r>
            <w:r w:rsidRPr="00231B7E">
              <w:rPr>
                <w:rFonts w:cstheme="minorHAnsi"/>
                <w:sz w:val="18"/>
                <w:szCs w:val="18"/>
              </w:rPr>
              <w:t xml:space="preserve"> charakter</w:t>
            </w:r>
          </w:p>
        </w:tc>
        <w:tc>
          <w:tcPr>
            <w:tcW w:w="722" w:type="dxa"/>
            <w:tcBorders>
              <w:top w:val="single" w:sz="4" w:space="0" w:color="auto"/>
              <w:left w:val="single" w:sz="4" w:space="0" w:color="auto"/>
              <w:bottom w:val="single" w:sz="4" w:space="0" w:color="auto"/>
              <w:right w:val="single" w:sz="4" w:space="0" w:color="auto"/>
            </w:tcBorders>
            <w:shd w:val="clear" w:color="auto" w:fill="FFFFFF" w:themeFill="background1"/>
          </w:tcPr>
          <w:p w:rsidR="00CB51D2" w:rsidRDefault="00CB51D2" w:rsidP="00291190">
            <w:pPr>
              <w:spacing w:after="0" w:line="240" w:lineRule="auto"/>
              <w:rPr>
                <w:rFonts w:ascii="Times New Roman" w:hAnsi="Times New Roman"/>
              </w:rPr>
            </w:pPr>
          </w:p>
          <w:p w:rsidR="0095179E" w:rsidRDefault="0095179E" w:rsidP="00291190">
            <w:pPr>
              <w:spacing w:after="0" w:line="240" w:lineRule="auto"/>
              <w:rPr>
                <w:rFonts w:ascii="Times New Roman" w:hAnsi="Times New Roman"/>
              </w:rPr>
            </w:pPr>
          </w:p>
          <w:p w:rsidR="0095179E" w:rsidRDefault="0095179E" w:rsidP="00291190">
            <w:pPr>
              <w:spacing w:after="0" w:line="240" w:lineRule="auto"/>
              <w:rPr>
                <w:rFonts w:ascii="Times New Roman" w:hAnsi="Times New Roman"/>
              </w:rPr>
            </w:pPr>
          </w:p>
          <w:p w:rsidR="0095179E" w:rsidRDefault="0095179E" w:rsidP="00291190">
            <w:pPr>
              <w:spacing w:after="0" w:line="240" w:lineRule="auto"/>
              <w:rPr>
                <w:rFonts w:ascii="Times New Roman" w:hAnsi="Times New Roman"/>
              </w:rPr>
            </w:pPr>
          </w:p>
          <w:p w:rsidR="0095179E" w:rsidRDefault="0095179E" w:rsidP="00291190">
            <w:pPr>
              <w:spacing w:after="0" w:line="240" w:lineRule="auto"/>
              <w:rPr>
                <w:rFonts w:ascii="Times New Roman" w:hAnsi="Times New Roman"/>
              </w:rPr>
            </w:pPr>
          </w:p>
          <w:p w:rsidR="0095179E" w:rsidRDefault="0095179E" w:rsidP="00291190">
            <w:pPr>
              <w:spacing w:after="0" w:line="240" w:lineRule="auto"/>
              <w:rPr>
                <w:rFonts w:ascii="Times New Roman" w:hAnsi="Times New Roman"/>
              </w:rPr>
            </w:pPr>
          </w:p>
          <w:p w:rsidR="0095179E" w:rsidRPr="00231B7E" w:rsidRDefault="0095179E" w:rsidP="00231B7E">
            <w:pPr>
              <w:spacing w:after="0" w:line="240" w:lineRule="auto"/>
              <w:jc w:val="center"/>
              <w:rPr>
                <w:rFonts w:cstheme="minorHAnsi"/>
                <w:sz w:val="18"/>
                <w:szCs w:val="18"/>
              </w:rPr>
            </w:pPr>
            <w:r w:rsidRPr="00231B7E">
              <w:rPr>
                <w:rFonts w:cstheme="minorHAnsi"/>
                <w:sz w:val="18"/>
                <w:szCs w:val="18"/>
              </w:rPr>
              <w:t>10</w:t>
            </w: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1D2" w:rsidRPr="00CB51D2" w:rsidRDefault="00CB51D2" w:rsidP="0049690E">
            <w:pPr>
              <w:rPr>
                <w:sz w:val="18"/>
                <w:szCs w:val="18"/>
              </w:rPr>
            </w:pPr>
            <w:r>
              <w:rPr>
                <w:sz w:val="18"/>
                <w:szCs w:val="18"/>
              </w:rPr>
              <w:t>Inovácie sa v súlade so stratégiou môžu viazať na podnikateľskú infraštruktúru (napr. technologické inovácie), ale</w:t>
            </w:r>
            <w:r w:rsidR="0049690E">
              <w:rPr>
                <w:sz w:val="18"/>
                <w:szCs w:val="18"/>
              </w:rPr>
              <w:t>b</w:t>
            </w:r>
            <w:r>
              <w:rPr>
                <w:sz w:val="18"/>
                <w:szCs w:val="18"/>
              </w:rPr>
              <w:t xml:space="preserve">o na environmentálnu infraštruktúru (napr. úspora prírodných zdrojov alternatívne zdroje energie), alebo na fyzickú infraštruktúru (napr. </w:t>
            </w:r>
            <w:proofErr w:type="spellStart"/>
            <w:r>
              <w:rPr>
                <w:sz w:val="18"/>
                <w:szCs w:val="18"/>
              </w:rPr>
              <w:t>estetizácia</w:t>
            </w:r>
            <w:proofErr w:type="spellEnd"/>
            <w:r>
              <w:rPr>
                <w:sz w:val="18"/>
                <w:szCs w:val="18"/>
              </w:rPr>
              <w:t xml:space="preserve">  a nové funkcie pre verejne prístupné priestory), alebo na infraštruktúru voľného času (napr. nové produkty v CR), alebo na informačnú technológiu (napr. nové digitálne technológie, elektronické služby, internetové riešenia), resp. </w:t>
            </w:r>
            <w:r w:rsidR="0049690E">
              <w:rPr>
                <w:sz w:val="18"/>
                <w:szCs w:val="18"/>
              </w:rPr>
              <w:t>iné inovačné riešenia relevantné pre projekt.</w:t>
            </w:r>
          </w:p>
        </w:tc>
      </w:tr>
      <w:tr w:rsidR="00291190" w:rsidRPr="004F15E0" w:rsidTr="00734DE3">
        <w:tc>
          <w:tcPr>
            <w:tcW w:w="578" w:type="dxa"/>
            <w:tcBorders>
              <w:top w:val="single" w:sz="4" w:space="0" w:color="auto"/>
              <w:left w:val="single" w:sz="4" w:space="0" w:color="auto"/>
              <w:bottom w:val="single" w:sz="4" w:space="0" w:color="auto"/>
              <w:right w:val="single" w:sz="4" w:space="0" w:color="auto"/>
            </w:tcBorders>
            <w:vAlign w:val="center"/>
          </w:tcPr>
          <w:p w:rsidR="00291190" w:rsidRDefault="00291190" w:rsidP="00291190">
            <w:pPr>
              <w:jc w:val="center"/>
              <w:rPr>
                <w:sz w:val="18"/>
                <w:szCs w:val="18"/>
              </w:rPr>
            </w:pPr>
          </w:p>
          <w:p w:rsidR="00CB51D2" w:rsidRPr="00B30003" w:rsidRDefault="00CB51D2" w:rsidP="00291190">
            <w:pPr>
              <w:jc w:val="center"/>
              <w:rPr>
                <w:sz w:val="18"/>
                <w:szCs w:val="18"/>
              </w:rPr>
            </w:pPr>
            <w:r>
              <w:rPr>
                <w:sz w:val="18"/>
                <w:szCs w:val="18"/>
              </w:rPr>
              <w:t>4</w:t>
            </w:r>
          </w:p>
        </w:tc>
        <w:tc>
          <w:tcPr>
            <w:tcW w:w="4189" w:type="dxa"/>
            <w:tcBorders>
              <w:top w:val="single" w:sz="4" w:space="0" w:color="auto"/>
              <w:left w:val="single" w:sz="4" w:space="0" w:color="auto"/>
              <w:bottom w:val="single" w:sz="4" w:space="0" w:color="auto"/>
              <w:right w:val="single" w:sz="4" w:space="0" w:color="auto"/>
            </w:tcBorders>
          </w:tcPr>
          <w:p w:rsidR="00291190" w:rsidRPr="00232D10" w:rsidRDefault="00291190" w:rsidP="00291190">
            <w:pPr>
              <w:spacing w:before="1" w:after="0" w:line="240" w:lineRule="auto"/>
              <w:rPr>
                <w:rFonts w:ascii="Times New Roman" w:hAnsi="Times New Roman"/>
              </w:rPr>
            </w:pPr>
          </w:p>
          <w:p w:rsidR="00291190" w:rsidRPr="008C075B" w:rsidRDefault="00291190" w:rsidP="00291190">
            <w:pPr>
              <w:spacing w:after="0" w:line="240" w:lineRule="auto"/>
              <w:ind w:left="102" w:right="193"/>
              <w:rPr>
                <w:rFonts w:cstheme="minorHAnsi"/>
                <w:sz w:val="18"/>
                <w:szCs w:val="18"/>
              </w:rPr>
            </w:pPr>
            <w:r w:rsidRPr="008C075B">
              <w:rPr>
                <w:rFonts w:cstheme="minorHAnsi"/>
                <w:spacing w:val="1"/>
                <w:sz w:val="18"/>
                <w:szCs w:val="18"/>
              </w:rPr>
              <w:t>Sú</w:t>
            </w:r>
            <w:r w:rsidRPr="008C075B">
              <w:rPr>
                <w:rFonts w:cstheme="minorHAnsi"/>
                <w:spacing w:val="-1"/>
                <w:sz w:val="18"/>
                <w:szCs w:val="18"/>
              </w:rPr>
              <w:t>ča</w:t>
            </w:r>
            <w:r w:rsidRPr="008C075B">
              <w:rPr>
                <w:rFonts w:cstheme="minorHAnsi"/>
                <w:sz w:val="18"/>
                <w:szCs w:val="18"/>
              </w:rPr>
              <w:t>sť</w:t>
            </w:r>
            <w:r w:rsidRPr="008C075B">
              <w:rPr>
                <w:rFonts w:cstheme="minorHAnsi"/>
                <w:spacing w:val="1"/>
                <w:sz w:val="18"/>
                <w:szCs w:val="18"/>
              </w:rPr>
              <w:t>o</w:t>
            </w:r>
            <w:r w:rsidRPr="008C075B">
              <w:rPr>
                <w:rFonts w:cstheme="minorHAnsi"/>
                <w:sz w:val="18"/>
                <w:szCs w:val="18"/>
              </w:rPr>
              <w:t xml:space="preserve">u </w:t>
            </w:r>
            <w:r w:rsidRPr="008C075B">
              <w:rPr>
                <w:rFonts w:cstheme="minorHAnsi"/>
                <w:spacing w:val="1"/>
                <w:sz w:val="18"/>
                <w:szCs w:val="18"/>
              </w:rPr>
              <w:t>p</w:t>
            </w:r>
            <w:r w:rsidRPr="008C075B">
              <w:rPr>
                <w:rFonts w:cstheme="minorHAnsi"/>
                <w:sz w:val="18"/>
                <w:szCs w:val="18"/>
              </w:rPr>
              <w:t>r</w:t>
            </w:r>
            <w:r w:rsidRPr="008C075B">
              <w:rPr>
                <w:rFonts w:cstheme="minorHAnsi"/>
                <w:spacing w:val="1"/>
                <w:sz w:val="18"/>
                <w:szCs w:val="18"/>
              </w:rPr>
              <w:t>o</w:t>
            </w:r>
            <w:r w:rsidRPr="008C075B">
              <w:rPr>
                <w:rFonts w:cstheme="minorHAnsi"/>
                <w:sz w:val="18"/>
                <w:szCs w:val="18"/>
              </w:rPr>
              <w:t>je</w:t>
            </w:r>
            <w:r w:rsidRPr="008C075B">
              <w:rPr>
                <w:rFonts w:cstheme="minorHAnsi"/>
                <w:spacing w:val="-2"/>
                <w:sz w:val="18"/>
                <w:szCs w:val="18"/>
              </w:rPr>
              <w:t>k</w:t>
            </w:r>
            <w:r w:rsidRPr="008C075B">
              <w:rPr>
                <w:rFonts w:cstheme="minorHAnsi"/>
                <w:sz w:val="18"/>
                <w:szCs w:val="18"/>
              </w:rPr>
              <w:t>tu (</w:t>
            </w:r>
            <w:r w:rsidRPr="008C075B">
              <w:rPr>
                <w:rFonts w:cstheme="minorHAnsi"/>
                <w:spacing w:val="-1"/>
                <w:sz w:val="18"/>
                <w:szCs w:val="18"/>
              </w:rPr>
              <w:t>o</w:t>
            </w:r>
            <w:r w:rsidRPr="008C075B">
              <w:rPr>
                <w:rFonts w:cstheme="minorHAnsi"/>
                <w:spacing w:val="1"/>
                <w:sz w:val="18"/>
                <w:szCs w:val="18"/>
              </w:rPr>
              <w:t>p</w:t>
            </w:r>
            <w:r w:rsidRPr="008C075B">
              <w:rPr>
                <w:rFonts w:cstheme="minorHAnsi"/>
                <w:sz w:val="18"/>
                <w:szCs w:val="18"/>
              </w:rPr>
              <w:t>r</w:t>
            </w:r>
            <w:r w:rsidRPr="008C075B">
              <w:rPr>
                <w:rFonts w:cstheme="minorHAnsi"/>
                <w:spacing w:val="-1"/>
                <w:sz w:val="18"/>
                <w:szCs w:val="18"/>
              </w:rPr>
              <w:t>áv</w:t>
            </w:r>
            <w:r w:rsidRPr="008C075B">
              <w:rPr>
                <w:rFonts w:cstheme="minorHAnsi"/>
                <w:spacing w:val="1"/>
                <w:sz w:val="18"/>
                <w:szCs w:val="18"/>
              </w:rPr>
              <w:t>n</w:t>
            </w:r>
            <w:r w:rsidRPr="008C075B">
              <w:rPr>
                <w:rFonts w:cstheme="minorHAnsi"/>
                <w:spacing w:val="-1"/>
                <w:sz w:val="18"/>
                <w:szCs w:val="18"/>
              </w:rPr>
              <w:t>e</w:t>
            </w:r>
            <w:r w:rsidRPr="008C075B">
              <w:rPr>
                <w:rFonts w:cstheme="minorHAnsi"/>
                <w:spacing w:val="1"/>
                <w:sz w:val="18"/>
                <w:szCs w:val="18"/>
              </w:rPr>
              <w:t>n</w:t>
            </w:r>
            <w:r w:rsidRPr="008C075B">
              <w:rPr>
                <w:rFonts w:cstheme="minorHAnsi"/>
                <w:spacing w:val="-4"/>
                <w:sz w:val="18"/>
                <w:szCs w:val="18"/>
              </w:rPr>
              <w:t>ý</w:t>
            </w:r>
            <w:r w:rsidRPr="008C075B">
              <w:rPr>
                <w:rFonts w:cstheme="minorHAnsi"/>
                <w:spacing w:val="-1"/>
                <w:sz w:val="18"/>
                <w:szCs w:val="18"/>
              </w:rPr>
              <w:t>c</w:t>
            </w:r>
            <w:r w:rsidRPr="008C075B">
              <w:rPr>
                <w:rFonts w:cstheme="minorHAnsi"/>
                <w:sz w:val="18"/>
                <w:szCs w:val="18"/>
              </w:rPr>
              <w:t>h</w:t>
            </w:r>
            <w:r w:rsidRPr="008C075B">
              <w:rPr>
                <w:rFonts w:cstheme="minorHAnsi"/>
                <w:spacing w:val="1"/>
                <w:sz w:val="18"/>
                <w:szCs w:val="18"/>
              </w:rPr>
              <w:t xml:space="preserve"> v</w:t>
            </w:r>
            <w:r w:rsidRPr="008C075B">
              <w:rPr>
                <w:rFonts w:cstheme="minorHAnsi"/>
                <w:spacing w:val="-4"/>
                <w:sz w:val="18"/>
                <w:szCs w:val="18"/>
              </w:rPr>
              <w:t>ý</w:t>
            </w:r>
            <w:r w:rsidRPr="008C075B">
              <w:rPr>
                <w:rFonts w:cstheme="minorHAnsi"/>
                <w:spacing w:val="1"/>
                <w:sz w:val="18"/>
                <w:szCs w:val="18"/>
              </w:rPr>
              <w:t>d</w:t>
            </w:r>
            <w:r w:rsidRPr="008C075B">
              <w:rPr>
                <w:rFonts w:cstheme="minorHAnsi"/>
                <w:spacing w:val="-1"/>
                <w:sz w:val="18"/>
                <w:szCs w:val="18"/>
              </w:rPr>
              <w:t>a</w:t>
            </w:r>
            <w:r w:rsidRPr="008C075B">
              <w:rPr>
                <w:rFonts w:cstheme="minorHAnsi"/>
                <w:spacing w:val="1"/>
                <w:sz w:val="18"/>
                <w:szCs w:val="18"/>
              </w:rPr>
              <w:t>v</w:t>
            </w:r>
            <w:r w:rsidRPr="008C075B">
              <w:rPr>
                <w:rFonts w:cstheme="minorHAnsi"/>
                <w:spacing w:val="-1"/>
                <w:sz w:val="18"/>
                <w:szCs w:val="18"/>
              </w:rPr>
              <w:t>k</w:t>
            </w:r>
            <w:r w:rsidRPr="008C075B">
              <w:rPr>
                <w:rFonts w:cstheme="minorHAnsi"/>
                <w:spacing w:val="1"/>
                <w:sz w:val="18"/>
                <w:szCs w:val="18"/>
              </w:rPr>
              <w:t>o</w:t>
            </w:r>
            <w:r w:rsidRPr="008C075B">
              <w:rPr>
                <w:rFonts w:cstheme="minorHAnsi"/>
                <w:sz w:val="18"/>
                <w:szCs w:val="18"/>
              </w:rPr>
              <w:t xml:space="preserve">v) je </w:t>
            </w:r>
            <w:r w:rsidRPr="008C075B">
              <w:rPr>
                <w:rFonts w:cstheme="minorHAnsi"/>
                <w:spacing w:val="-1"/>
                <w:sz w:val="18"/>
                <w:szCs w:val="18"/>
              </w:rPr>
              <w:t>a</w:t>
            </w:r>
            <w:r w:rsidRPr="008C075B">
              <w:rPr>
                <w:rFonts w:cstheme="minorHAnsi"/>
                <w:sz w:val="18"/>
                <w:szCs w:val="18"/>
              </w:rPr>
              <w:t>j</w:t>
            </w:r>
            <w:r w:rsidRPr="008C075B">
              <w:rPr>
                <w:rFonts w:cstheme="minorHAnsi"/>
                <w:spacing w:val="1"/>
                <w:sz w:val="18"/>
                <w:szCs w:val="18"/>
              </w:rPr>
              <w:t xml:space="preserve"> v</w:t>
            </w:r>
            <w:r w:rsidRPr="008C075B">
              <w:rPr>
                <w:rFonts w:cstheme="minorHAnsi"/>
                <w:spacing w:val="-4"/>
                <w:sz w:val="18"/>
                <w:szCs w:val="18"/>
              </w:rPr>
              <w:t>y</w:t>
            </w:r>
            <w:r w:rsidRPr="008C075B">
              <w:rPr>
                <w:rFonts w:cstheme="minorHAnsi"/>
                <w:spacing w:val="1"/>
                <w:sz w:val="18"/>
                <w:szCs w:val="18"/>
              </w:rPr>
              <w:t>budo</w:t>
            </w:r>
            <w:r w:rsidRPr="008C075B">
              <w:rPr>
                <w:rFonts w:cstheme="minorHAnsi"/>
                <w:spacing w:val="-1"/>
                <w:sz w:val="18"/>
                <w:szCs w:val="18"/>
              </w:rPr>
              <w:t>va</w:t>
            </w:r>
            <w:r w:rsidRPr="008C075B">
              <w:rPr>
                <w:rFonts w:cstheme="minorHAnsi"/>
                <w:spacing w:val="1"/>
                <w:sz w:val="18"/>
                <w:szCs w:val="18"/>
              </w:rPr>
              <w:t>n</w:t>
            </w:r>
            <w:r w:rsidRPr="008C075B">
              <w:rPr>
                <w:rFonts w:cstheme="minorHAnsi"/>
                <w:sz w:val="18"/>
                <w:szCs w:val="18"/>
              </w:rPr>
              <w:t>ie z</w:t>
            </w:r>
            <w:r w:rsidRPr="008C075B">
              <w:rPr>
                <w:rFonts w:cstheme="minorHAnsi"/>
                <w:spacing w:val="-1"/>
                <w:sz w:val="18"/>
                <w:szCs w:val="18"/>
              </w:rPr>
              <w:t>e</w:t>
            </w:r>
            <w:r w:rsidRPr="008C075B">
              <w:rPr>
                <w:rFonts w:cstheme="minorHAnsi"/>
                <w:sz w:val="18"/>
                <w:szCs w:val="18"/>
              </w:rPr>
              <w:t>le</w:t>
            </w:r>
            <w:r w:rsidRPr="008C075B">
              <w:rPr>
                <w:rFonts w:cstheme="minorHAnsi"/>
                <w:spacing w:val="1"/>
                <w:sz w:val="18"/>
                <w:szCs w:val="18"/>
              </w:rPr>
              <w:t>n</w:t>
            </w:r>
            <w:r w:rsidRPr="008C075B">
              <w:rPr>
                <w:rFonts w:cstheme="minorHAnsi"/>
                <w:spacing w:val="-1"/>
                <w:sz w:val="18"/>
                <w:szCs w:val="18"/>
              </w:rPr>
              <w:t>e</w:t>
            </w:r>
            <w:r w:rsidRPr="008C075B">
              <w:rPr>
                <w:rFonts w:cstheme="minorHAnsi"/>
                <w:sz w:val="18"/>
                <w:szCs w:val="18"/>
              </w:rPr>
              <w:t>j i</w:t>
            </w:r>
            <w:r w:rsidRPr="008C075B">
              <w:rPr>
                <w:rFonts w:cstheme="minorHAnsi"/>
                <w:spacing w:val="1"/>
                <w:sz w:val="18"/>
                <w:szCs w:val="18"/>
              </w:rPr>
              <w:t>n</w:t>
            </w:r>
            <w:r w:rsidRPr="008C075B">
              <w:rPr>
                <w:rFonts w:cstheme="minorHAnsi"/>
                <w:spacing w:val="-2"/>
                <w:sz w:val="18"/>
                <w:szCs w:val="18"/>
              </w:rPr>
              <w:t>f</w:t>
            </w:r>
            <w:r w:rsidRPr="008C075B">
              <w:rPr>
                <w:rFonts w:cstheme="minorHAnsi"/>
                <w:sz w:val="18"/>
                <w:szCs w:val="18"/>
              </w:rPr>
              <w:t>r</w:t>
            </w:r>
            <w:r w:rsidRPr="008C075B">
              <w:rPr>
                <w:rFonts w:cstheme="minorHAnsi"/>
                <w:spacing w:val="-1"/>
                <w:sz w:val="18"/>
                <w:szCs w:val="18"/>
              </w:rPr>
              <w:t>a</w:t>
            </w:r>
            <w:r w:rsidRPr="008C075B">
              <w:rPr>
                <w:rFonts w:cstheme="minorHAnsi"/>
                <w:sz w:val="18"/>
                <w:szCs w:val="18"/>
              </w:rPr>
              <w:t>štr</w:t>
            </w:r>
            <w:r w:rsidRPr="008C075B">
              <w:rPr>
                <w:rFonts w:cstheme="minorHAnsi"/>
                <w:spacing w:val="1"/>
                <w:sz w:val="18"/>
                <w:szCs w:val="18"/>
              </w:rPr>
              <w:t>u</w:t>
            </w:r>
            <w:r w:rsidRPr="008C075B">
              <w:rPr>
                <w:rFonts w:cstheme="minorHAnsi"/>
                <w:spacing w:val="-1"/>
                <w:sz w:val="18"/>
                <w:szCs w:val="18"/>
              </w:rPr>
              <w:t>k</w:t>
            </w:r>
            <w:r w:rsidRPr="008C075B">
              <w:rPr>
                <w:rFonts w:cstheme="minorHAnsi"/>
                <w:sz w:val="18"/>
                <w:szCs w:val="18"/>
              </w:rPr>
              <w:t>t</w:t>
            </w:r>
            <w:r w:rsidRPr="008C075B">
              <w:rPr>
                <w:rFonts w:cstheme="minorHAnsi"/>
                <w:spacing w:val="1"/>
                <w:sz w:val="18"/>
                <w:szCs w:val="18"/>
              </w:rPr>
              <w:t>úr</w:t>
            </w:r>
            <w:r w:rsidRPr="008C075B">
              <w:rPr>
                <w:rFonts w:cstheme="minorHAnsi"/>
                <w:sz w:val="18"/>
                <w:szCs w:val="18"/>
              </w:rPr>
              <w:t>y (</w:t>
            </w:r>
            <w:r w:rsidRPr="008C075B">
              <w:rPr>
                <w:rFonts w:cstheme="minorHAnsi"/>
                <w:spacing w:val="-1"/>
                <w:sz w:val="18"/>
                <w:szCs w:val="18"/>
              </w:rPr>
              <w:t>ze</w:t>
            </w:r>
            <w:r w:rsidRPr="008C075B">
              <w:rPr>
                <w:rFonts w:cstheme="minorHAnsi"/>
                <w:sz w:val="18"/>
                <w:szCs w:val="18"/>
              </w:rPr>
              <w:t>le</w:t>
            </w:r>
            <w:r w:rsidRPr="008C075B">
              <w:rPr>
                <w:rFonts w:cstheme="minorHAnsi"/>
                <w:spacing w:val="1"/>
                <w:sz w:val="18"/>
                <w:szCs w:val="18"/>
              </w:rPr>
              <w:t>ň</w:t>
            </w:r>
            <w:r w:rsidRPr="008C075B">
              <w:rPr>
                <w:rFonts w:cstheme="minorHAnsi"/>
                <w:sz w:val="18"/>
                <w:szCs w:val="18"/>
              </w:rPr>
              <w:t xml:space="preserve">, </w:t>
            </w:r>
            <w:r w:rsidRPr="008C075B">
              <w:rPr>
                <w:rFonts w:cstheme="minorHAnsi"/>
                <w:spacing w:val="1"/>
                <w:sz w:val="18"/>
                <w:szCs w:val="18"/>
              </w:rPr>
              <w:t>úp</w:t>
            </w:r>
            <w:r w:rsidRPr="008C075B">
              <w:rPr>
                <w:rFonts w:cstheme="minorHAnsi"/>
                <w:sz w:val="18"/>
                <w:szCs w:val="18"/>
              </w:rPr>
              <w:t>r</w:t>
            </w:r>
            <w:r w:rsidRPr="008C075B">
              <w:rPr>
                <w:rFonts w:cstheme="minorHAnsi"/>
                <w:spacing w:val="-1"/>
                <w:sz w:val="18"/>
                <w:szCs w:val="18"/>
              </w:rPr>
              <w:t>av</w:t>
            </w:r>
            <w:r w:rsidRPr="008C075B">
              <w:rPr>
                <w:rFonts w:cstheme="minorHAnsi"/>
                <w:sz w:val="18"/>
                <w:szCs w:val="18"/>
              </w:rPr>
              <w:t xml:space="preserve">a </w:t>
            </w:r>
            <w:r w:rsidRPr="008C075B">
              <w:rPr>
                <w:rFonts w:cstheme="minorHAnsi"/>
                <w:spacing w:val="1"/>
                <w:sz w:val="18"/>
                <w:szCs w:val="18"/>
              </w:rPr>
              <w:t>o</w:t>
            </w:r>
            <w:r w:rsidRPr="008C075B">
              <w:rPr>
                <w:rFonts w:cstheme="minorHAnsi"/>
                <w:spacing w:val="-1"/>
                <w:sz w:val="18"/>
                <w:szCs w:val="18"/>
              </w:rPr>
              <w:t>k</w:t>
            </w:r>
            <w:r w:rsidRPr="008C075B">
              <w:rPr>
                <w:rFonts w:cstheme="minorHAnsi"/>
                <w:spacing w:val="1"/>
                <w:sz w:val="18"/>
                <w:szCs w:val="18"/>
              </w:rPr>
              <w:t>o</w:t>
            </w:r>
            <w:r w:rsidRPr="008C075B">
              <w:rPr>
                <w:rFonts w:cstheme="minorHAnsi"/>
                <w:sz w:val="18"/>
                <w:szCs w:val="18"/>
              </w:rPr>
              <w:t>l</w:t>
            </w:r>
            <w:r w:rsidRPr="008C075B">
              <w:rPr>
                <w:rFonts w:cstheme="minorHAnsi"/>
                <w:spacing w:val="1"/>
                <w:sz w:val="18"/>
                <w:szCs w:val="18"/>
              </w:rPr>
              <w:t>i</w:t>
            </w:r>
            <w:r w:rsidRPr="008C075B">
              <w:rPr>
                <w:rFonts w:cstheme="minorHAnsi"/>
                <w:spacing w:val="-1"/>
                <w:sz w:val="18"/>
                <w:szCs w:val="18"/>
              </w:rPr>
              <w:t>a</w:t>
            </w:r>
            <w:r w:rsidRPr="008C075B">
              <w:rPr>
                <w:rFonts w:cstheme="minorHAnsi"/>
                <w:sz w:val="18"/>
                <w:szCs w:val="18"/>
              </w:rPr>
              <w:t xml:space="preserve">, </w:t>
            </w:r>
            <w:r w:rsidRPr="008C075B">
              <w:rPr>
                <w:rFonts w:cstheme="minorHAnsi"/>
                <w:spacing w:val="-1"/>
                <w:sz w:val="18"/>
                <w:szCs w:val="18"/>
              </w:rPr>
              <w:t>v</w:t>
            </w:r>
            <w:r w:rsidRPr="008C075B">
              <w:rPr>
                <w:rFonts w:cstheme="minorHAnsi"/>
                <w:spacing w:val="-4"/>
                <w:sz w:val="18"/>
                <w:szCs w:val="18"/>
              </w:rPr>
              <w:t>ý</w:t>
            </w:r>
            <w:r w:rsidRPr="008C075B">
              <w:rPr>
                <w:rFonts w:cstheme="minorHAnsi"/>
                <w:sz w:val="18"/>
                <w:szCs w:val="18"/>
              </w:rPr>
              <w:t>s</w:t>
            </w:r>
            <w:r w:rsidRPr="008C075B">
              <w:rPr>
                <w:rFonts w:cstheme="minorHAnsi"/>
                <w:spacing w:val="-1"/>
                <w:sz w:val="18"/>
                <w:szCs w:val="18"/>
              </w:rPr>
              <w:t>a</w:t>
            </w:r>
            <w:r w:rsidRPr="008C075B">
              <w:rPr>
                <w:rFonts w:cstheme="minorHAnsi"/>
                <w:spacing w:val="3"/>
                <w:sz w:val="18"/>
                <w:szCs w:val="18"/>
              </w:rPr>
              <w:t>d</w:t>
            </w:r>
            <w:r w:rsidRPr="008C075B">
              <w:rPr>
                <w:rFonts w:cstheme="minorHAnsi"/>
                <w:spacing w:val="1"/>
                <w:sz w:val="18"/>
                <w:szCs w:val="18"/>
              </w:rPr>
              <w:t>b</w:t>
            </w:r>
            <w:r w:rsidRPr="008C075B">
              <w:rPr>
                <w:rFonts w:cstheme="minorHAnsi"/>
                <w:sz w:val="18"/>
                <w:szCs w:val="18"/>
              </w:rPr>
              <w:t>a str</w:t>
            </w:r>
            <w:r w:rsidRPr="008C075B">
              <w:rPr>
                <w:rFonts w:cstheme="minorHAnsi"/>
                <w:spacing w:val="1"/>
                <w:sz w:val="18"/>
                <w:szCs w:val="18"/>
              </w:rPr>
              <w:t>o</w:t>
            </w:r>
            <w:r w:rsidRPr="008C075B">
              <w:rPr>
                <w:rFonts w:cstheme="minorHAnsi"/>
                <w:spacing w:val="-3"/>
                <w:sz w:val="18"/>
                <w:szCs w:val="18"/>
              </w:rPr>
              <w:t>m</w:t>
            </w:r>
            <w:r w:rsidRPr="008C075B">
              <w:rPr>
                <w:rFonts w:cstheme="minorHAnsi"/>
                <w:spacing w:val="1"/>
                <w:sz w:val="18"/>
                <w:szCs w:val="18"/>
              </w:rPr>
              <w:t>o</w:t>
            </w:r>
            <w:r w:rsidRPr="008C075B">
              <w:rPr>
                <w:rFonts w:cstheme="minorHAnsi"/>
                <w:sz w:val="18"/>
                <w:szCs w:val="18"/>
              </w:rPr>
              <w:t xml:space="preserve">v) </w:t>
            </w:r>
            <w:r w:rsidRPr="008C075B">
              <w:rPr>
                <w:rFonts w:cstheme="minorHAnsi"/>
                <w:spacing w:val="-1"/>
                <w:sz w:val="18"/>
                <w:szCs w:val="18"/>
              </w:rPr>
              <w:t>a</w:t>
            </w:r>
            <w:r w:rsidRPr="008C075B">
              <w:rPr>
                <w:rFonts w:cstheme="minorHAnsi"/>
                <w:sz w:val="18"/>
                <w:szCs w:val="18"/>
              </w:rPr>
              <w:t>le</w:t>
            </w:r>
            <w:r w:rsidRPr="008C075B">
              <w:rPr>
                <w:rFonts w:cstheme="minorHAnsi"/>
                <w:spacing w:val="1"/>
                <w:sz w:val="18"/>
                <w:szCs w:val="18"/>
              </w:rPr>
              <w:t>b</w:t>
            </w:r>
            <w:r w:rsidRPr="008C075B">
              <w:rPr>
                <w:rFonts w:cstheme="minorHAnsi"/>
                <w:sz w:val="18"/>
                <w:szCs w:val="18"/>
              </w:rPr>
              <w:t xml:space="preserve">o </w:t>
            </w:r>
            <w:r w:rsidRPr="008C075B">
              <w:rPr>
                <w:rFonts w:cstheme="minorHAnsi"/>
                <w:spacing w:val="3"/>
                <w:sz w:val="18"/>
                <w:szCs w:val="18"/>
              </w:rPr>
              <w:t>p</w:t>
            </w:r>
            <w:r w:rsidRPr="008C075B">
              <w:rPr>
                <w:rFonts w:cstheme="minorHAnsi"/>
                <w:spacing w:val="-2"/>
                <w:sz w:val="18"/>
                <w:szCs w:val="18"/>
              </w:rPr>
              <w:t>r</w:t>
            </w:r>
            <w:r w:rsidRPr="008C075B">
              <w:rPr>
                <w:rFonts w:cstheme="minorHAnsi"/>
                <w:spacing w:val="1"/>
                <w:sz w:val="18"/>
                <w:szCs w:val="18"/>
              </w:rPr>
              <w:t>o</w:t>
            </w:r>
            <w:r w:rsidRPr="008C075B">
              <w:rPr>
                <w:rFonts w:cstheme="minorHAnsi"/>
                <w:sz w:val="18"/>
                <w:szCs w:val="18"/>
              </w:rPr>
              <w:t>je</w:t>
            </w:r>
            <w:r w:rsidRPr="008C075B">
              <w:rPr>
                <w:rFonts w:cstheme="minorHAnsi"/>
                <w:spacing w:val="-2"/>
                <w:sz w:val="18"/>
                <w:szCs w:val="18"/>
              </w:rPr>
              <w:t>k</w:t>
            </w:r>
            <w:r w:rsidRPr="008C075B">
              <w:rPr>
                <w:rFonts w:cstheme="minorHAnsi"/>
                <w:sz w:val="18"/>
                <w:szCs w:val="18"/>
              </w:rPr>
              <w:t>t rie</w:t>
            </w:r>
            <w:r w:rsidRPr="008C075B">
              <w:rPr>
                <w:rFonts w:cstheme="minorHAnsi"/>
                <w:spacing w:val="-1"/>
                <w:sz w:val="18"/>
                <w:szCs w:val="18"/>
              </w:rPr>
              <w:t>š</w:t>
            </w:r>
            <w:r w:rsidRPr="008C075B">
              <w:rPr>
                <w:rFonts w:cstheme="minorHAnsi"/>
                <w:sz w:val="18"/>
                <w:szCs w:val="18"/>
              </w:rPr>
              <w:t xml:space="preserve">i </w:t>
            </w:r>
            <w:r w:rsidRPr="008C075B">
              <w:rPr>
                <w:rFonts w:cstheme="minorHAnsi"/>
                <w:spacing w:val="-1"/>
                <w:sz w:val="18"/>
                <w:szCs w:val="18"/>
              </w:rPr>
              <w:t>a</w:t>
            </w:r>
            <w:r w:rsidRPr="008C075B">
              <w:rPr>
                <w:rFonts w:cstheme="minorHAnsi"/>
                <w:sz w:val="18"/>
                <w:szCs w:val="18"/>
              </w:rPr>
              <w:t>j</w:t>
            </w:r>
            <w:r w:rsidRPr="008C075B">
              <w:rPr>
                <w:rFonts w:cstheme="minorHAnsi"/>
                <w:spacing w:val="1"/>
                <w:sz w:val="18"/>
                <w:szCs w:val="18"/>
              </w:rPr>
              <w:t xml:space="preserve"> u</w:t>
            </w:r>
            <w:r w:rsidRPr="008C075B">
              <w:rPr>
                <w:rFonts w:cstheme="minorHAnsi"/>
                <w:spacing w:val="-1"/>
                <w:sz w:val="18"/>
                <w:szCs w:val="18"/>
              </w:rPr>
              <w:t>ľa</w:t>
            </w:r>
            <w:r w:rsidRPr="008C075B">
              <w:rPr>
                <w:rFonts w:cstheme="minorHAnsi"/>
                <w:spacing w:val="1"/>
                <w:sz w:val="18"/>
                <w:szCs w:val="18"/>
              </w:rPr>
              <w:t>h</w:t>
            </w:r>
            <w:r w:rsidRPr="008C075B">
              <w:rPr>
                <w:rFonts w:cstheme="minorHAnsi"/>
                <w:spacing w:val="-1"/>
                <w:sz w:val="18"/>
                <w:szCs w:val="18"/>
              </w:rPr>
              <w:t>če</w:t>
            </w:r>
            <w:r w:rsidRPr="008C075B">
              <w:rPr>
                <w:rFonts w:cstheme="minorHAnsi"/>
                <w:spacing w:val="1"/>
                <w:sz w:val="18"/>
                <w:szCs w:val="18"/>
              </w:rPr>
              <w:t>n</w:t>
            </w:r>
            <w:r w:rsidRPr="008C075B">
              <w:rPr>
                <w:rFonts w:cstheme="minorHAnsi"/>
                <w:sz w:val="18"/>
                <w:szCs w:val="18"/>
              </w:rPr>
              <w:t xml:space="preserve">ie </w:t>
            </w:r>
            <w:r w:rsidRPr="008C075B">
              <w:rPr>
                <w:rFonts w:cstheme="minorHAnsi"/>
                <w:spacing w:val="1"/>
                <w:sz w:val="18"/>
                <w:szCs w:val="18"/>
              </w:rPr>
              <w:t>p</w:t>
            </w:r>
            <w:r w:rsidRPr="008C075B">
              <w:rPr>
                <w:rFonts w:cstheme="minorHAnsi"/>
                <w:sz w:val="18"/>
                <w:szCs w:val="18"/>
              </w:rPr>
              <w:t>rís</w:t>
            </w:r>
            <w:r w:rsidRPr="008C075B">
              <w:rPr>
                <w:rFonts w:cstheme="minorHAnsi"/>
                <w:spacing w:val="-2"/>
                <w:sz w:val="18"/>
                <w:szCs w:val="18"/>
              </w:rPr>
              <w:t>t</w:t>
            </w:r>
            <w:r w:rsidRPr="008C075B">
              <w:rPr>
                <w:rFonts w:cstheme="minorHAnsi"/>
                <w:spacing w:val="1"/>
                <w:sz w:val="18"/>
                <w:szCs w:val="18"/>
              </w:rPr>
              <w:t>u</w:t>
            </w:r>
            <w:r w:rsidRPr="008C075B">
              <w:rPr>
                <w:rFonts w:cstheme="minorHAnsi"/>
                <w:spacing w:val="-1"/>
                <w:sz w:val="18"/>
                <w:szCs w:val="18"/>
              </w:rPr>
              <w:t>p</w:t>
            </w:r>
            <w:r w:rsidRPr="008C075B">
              <w:rPr>
                <w:rFonts w:cstheme="minorHAnsi"/>
                <w:sz w:val="18"/>
                <w:szCs w:val="18"/>
              </w:rPr>
              <w:t xml:space="preserve">u </w:t>
            </w:r>
            <w:r w:rsidRPr="008C075B">
              <w:rPr>
                <w:rFonts w:cstheme="minorHAnsi"/>
                <w:spacing w:val="-3"/>
                <w:sz w:val="18"/>
                <w:szCs w:val="18"/>
              </w:rPr>
              <w:t>m</w:t>
            </w:r>
            <w:r w:rsidRPr="008C075B">
              <w:rPr>
                <w:rFonts w:cstheme="minorHAnsi"/>
                <w:spacing w:val="-1"/>
                <w:sz w:val="18"/>
                <w:szCs w:val="18"/>
              </w:rPr>
              <w:t>a</w:t>
            </w:r>
            <w:r w:rsidRPr="008C075B">
              <w:rPr>
                <w:rFonts w:cstheme="minorHAnsi"/>
                <w:sz w:val="18"/>
                <w:szCs w:val="18"/>
              </w:rPr>
              <w:t>r</w:t>
            </w:r>
            <w:r w:rsidRPr="008C075B">
              <w:rPr>
                <w:rFonts w:cstheme="minorHAnsi"/>
                <w:spacing w:val="-1"/>
                <w:sz w:val="18"/>
                <w:szCs w:val="18"/>
              </w:rPr>
              <w:t>g</w:t>
            </w:r>
            <w:r w:rsidRPr="008C075B">
              <w:rPr>
                <w:rFonts w:cstheme="minorHAnsi"/>
                <w:sz w:val="18"/>
                <w:szCs w:val="18"/>
              </w:rPr>
              <w:t>i</w:t>
            </w:r>
            <w:r w:rsidRPr="008C075B">
              <w:rPr>
                <w:rFonts w:cstheme="minorHAnsi"/>
                <w:spacing w:val="4"/>
                <w:sz w:val="18"/>
                <w:szCs w:val="18"/>
              </w:rPr>
              <w:t>n</w:t>
            </w:r>
            <w:r w:rsidRPr="008C075B">
              <w:rPr>
                <w:rFonts w:cstheme="minorHAnsi"/>
                <w:spacing w:val="-1"/>
                <w:sz w:val="18"/>
                <w:szCs w:val="18"/>
              </w:rPr>
              <w:t>a</w:t>
            </w:r>
            <w:r w:rsidRPr="008C075B">
              <w:rPr>
                <w:rFonts w:cstheme="minorHAnsi"/>
                <w:sz w:val="18"/>
                <w:szCs w:val="18"/>
              </w:rPr>
              <w:t>l</w:t>
            </w:r>
            <w:r w:rsidRPr="008C075B">
              <w:rPr>
                <w:rFonts w:cstheme="minorHAnsi"/>
                <w:spacing w:val="1"/>
                <w:sz w:val="18"/>
                <w:szCs w:val="18"/>
              </w:rPr>
              <w:t>i</w:t>
            </w:r>
            <w:r w:rsidRPr="008C075B">
              <w:rPr>
                <w:rFonts w:cstheme="minorHAnsi"/>
                <w:spacing w:val="-1"/>
                <w:sz w:val="18"/>
                <w:szCs w:val="18"/>
              </w:rPr>
              <w:t>z</w:t>
            </w:r>
            <w:r w:rsidRPr="008C075B">
              <w:rPr>
                <w:rFonts w:cstheme="minorHAnsi"/>
                <w:spacing w:val="1"/>
                <w:sz w:val="18"/>
                <w:szCs w:val="18"/>
              </w:rPr>
              <w:t>o</w:t>
            </w:r>
            <w:r w:rsidRPr="008C075B">
              <w:rPr>
                <w:rFonts w:cstheme="minorHAnsi"/>
                <w:spacing w:val="-1"/>
                <w:sz w:val="18"/>
                <w:szCs w:val="18"/>
              </w:rPr>
              <w:t>va</w:t>
            </w:r>
            <w:r w:rsidRPr="008C075B">
              <w:rPr>
                <w:rFonts w:cstheme="minorHAnsi"/>
                <w:spacing w:val="3"/>
                <w:sz w:val="18"/>
                <w:szCs w:val="18"/>
              </w:rPr>
              <w:t>n</w:t>
            </w:r>
            <w:r w:rsidRPr="008C075B">
              <w:rPr>
                <w:rFonts w:cstheme="minorHAnsi"/>
                <w:spacing w:val="-4"/>
                <w:sz w:val="18"/>
                <w:szCs w:val="18"/>
              </w:rPr>
              <w:t>ý</w:t>
            </w:r>
            <w:r w:rsidRPr="008C075B">
              <w:rPr>
                <w:rFonts w:cstheme="minorHAnsi"/>
                <w:spacing w:val="-1"/>
                <w:sz w:val="18"/>
                <w:szCs w:val="18"/>
              </w:rPr>
              <w:t>c</w:t>
            </w:r>
            <w:r w:rsidRPr="008C075B">
              <w:rPr>
                <w:rFonts w:cstheme="minorHAnsi"/>
                <w:sz w:val="18"/>
                <w:szCs w:val="18"/>
              </w:rPr>
              <w:t>h s</w:t>
            </w:r>
            <w:r w:rsidRPr="008C075B">
              <w:rPr>
                <w:rFonts w:cstheme="minorHAnsi"/>
                <w:spacing w:val="-2"/>
                <w:sz w:val="18"/>
                <w:szCs w:val="18"/>
              </w:rPr>
              <w:t>k</w:t>
            </w:r>
            <w:r w:rsidRPr="008C075B">
              <w:rPr>
                <w:rFonts w:cstheme="minorHAnsi"/>
                <w:spacing w:val="1"/>
                <w:sz w:val="18"/>
                <w:szCs w:val="18"/>
              </w:rPr>
              <w:t>up</w:t>
            </w:r>
            <w:r w:rsidRPr="008C075B">
              <w:rPr>
                <w:rFonts w:cstheme="minorHAnsi"/>
                <w:sz w:val="18"/>
                <w:szCs w:val="18"/>
              </w:rPr>
              <w:t>ín</w:t>
            </w:r>
            <w:r w:rsidR="008C075B">
              <w:rPr>
                <w:rFonts w:cstheme="minorHAnsi"/>
                <w:sz w:val="18"/>
                <w:szCs w:val="18"/>
              </w:rPr>
              <w:t>.</w:t>
            </w:r>
          </w:p>
          <w:p w:rsidR="00291190" w:rsidRPr="008C075B" w:rsidRDefault="00291190" w:rsidP="00291190">
            <w:pPr>
              <w:spacing w:after="0" w:line="240" w:lineRule="auto"/>
              <w:ind w:left="102" w:right="193"/>
              <w:rPr>
                <w:rFonts w:cstheme="minorHAnsi"/>
                <w:sz w:val="18"/>
                <w:szCs w:val="18"/>
              </w:rPr>
            </w:pPr>
          </w:p>
          <w:p w:rsidR="00291190" w:rsidRPr="00232D10" w:rsidRDefault="00291190" w:rsidP="00291190">
            <w:pPr>
              <w:spacing w:after="0" w:line="240" w:lineRule="auto"/>
              <w:ind w:left="102" w:right="193"/>
              <w:rPr>
                <w:rFonts w:ascii="Times New Roman" w:hAnsi="Times New Roman"/>
                <w:sz w:val="18"/>
                <w:szCs w:val="18"/>
              </w:rPr>
            </w:pPr>
          </w:p>
        </w:tc>
        <w:tc>
          <w:tcPr>
            <w:tcW w:w="722" w:type="dxa"/>
            <w:tcBorders>
              <w:top w:val="single" w:sz="4" w:space="0" w:color="auto"/>
              <w:left w:val="single" w:sz="4" w:space="0" w:color="auto"/>
              <w:bottom w:val="single" w:sz="4" w:space="0" w:color="auto"/>
              <w:right w:val="single" w:sz="4" w:space="0" w:color="auto"/>
            </w:tcBorders>
          </w:tcPr>
          <w:p w:rsidR="00291190" w:rsidRPr="00232D10" w:rsidRDefault="00291190" w:rsidP="00291190">
            <w:pPr>
              <w:spacing w:after="0" w:line="240" w:lineRule="auto"/>
              <w:rPr>
                <w:rFonts w:ascii="Times New Roman" w:hAnsi="Times New Roman"/>
              </w:rPr>
            </w:pPr>
          </w:p>
          <w:p w:rsidR="00291190" w:rsidRPr="00232D10" w:rsidRDefault="00291190" w:rsidP="00291190">
            <w:pPr>
              <w:spacing w:before="1" w:after="0" w:line="240" w:lineRule="auto"/>
              <w:rPr>
                <w:rFonts w:ascii="Times New Roman" w:hAnsi="Times New Roman"/>
                <w:sz w:val="24"/>
                <w:szCs w:val="24"/>
              </w:rPr>
            </w:pPr>
          </w:p>
          <w:p w:rsidR="005A2F6E" w:rsidRPr="005A2F6E" w:rsidRDefault="000E0659" w:rsidP="00291190">
            <w:pPr>
              <w:spacing w:after="0" w:line="240" w:lineRule="auto"/>
              <w:ind w:left="193"/>
              <w:rPr>
                <w:rFonts w:ascii="Times New Roman" w:hAnsi="Times New Roman"/>
                <w:sz w:val="18"/>
                <w:szCs w:val="18"/>
              </w:rPr>
            </w:pPr>
            <w:r>
              <w:rPr>
                <w:rFonts w:ascii="Times New Roman" w:hAnsi="Times New Roman"/>
                <w:sz w:val="18"/>
                <w:szCs w:val="18"/>
              </w:rPr>
              <w:t>5</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291190" w:rsidRPr="00B30003" w:rsidRDefault="00291190" w:rsidP="00291190">
            <w:pPr>
              <w:rPr>
                <w:sz w:val="18"/>
                <w:szCs w:val="18"/>
              </w:rPr>
            </w:pPr>
          </w:p>
        </w:tc>
      </w:tr>
      <w:tr w:rsidR="00291190" w:rsidRPr="004F15E0" w:rsidTr="00734DE3">
        <w:tc>
          <w:tcPr>
            <w:tcW w:w="578" w:type="dxa"/>
            <w:tcBorders>
              <w:top w:val="single" w:sz="4" w:space="0" w:color="auto"/>
              <w:left w:val="single" w:sz="4" w:space="0" w:color="auto"/>
              <w:bottom w:val="single" w:sz="4" w:space="0" w:color="auto"/>
              <w:right w:val="single" w:sz="4" w:space="0" w:color="auto"/>
            </w:tcBorders>
            <w:vAlign w:val="center"/>
          </w:tcPr>
          <w:p w:rsidR="00291190" w:rsidRDefault="00291190" w:rsidP="00291190">
            <w:pPr>
              <w:jc w:val="center"/>
              <w:rPr>
                <w:sz w:val="18"/>
                <w:szCs w:val="18"/>
              </w:rPr>
            </w:pPr>
          </w:p>
          <w:p w:rsidR="00CB51D2" w:rsidRPr="00B30003" w:rsidRDefault="00CB51D2" w:rsidP="00291190">
            <w:pPr>
              <w:jc w:val="center"/>
              <w:rPr>
                <w:sz w:val="18"/>
                <w:szCs w:val="18"/>
              </w:rPr>
            </w:pPr>
            <w:r>
              <w:rPr>
                <w:sz w:val="18"/>
                <w:szCs w:val="18"/>
              </w:rPr>
              <w:t>5</w:t>
            </w:r>
          </w:p>
        </w:tc>
        <w:tc>
          <w:tcPr>
            <w:tcW w:w="4189" w:type="dxa"/>
            <w:tcBorders>
              <w:top w:val="single" w:sz="4" w:space="0" w:color="auto"/>
              <w:left w:val="single" w:sz="4" w:space="0" w:color="auto"/>
              <w:bottom w:val="single" w:sz="4" w:space="0" w:color="auto"/>
              <w:right w:val="single" w:sz="4" w:space="0" w:color="auto"/>
            </w:tcBorders>
            <w:vAlign w:val="center"/>
          </w:tcPr>
          <w:p w:rsidR="00291190" w:rsidRPr="008C075B" w:rsidRDefault="00291190" w:rsidP="00291190">
            <w:pPr>
              <w:spacing w:after="0"/>
              <w:rPr>
                <w:rFonts w:cstheme="minorHAnsi"/>
                <w:sz w:val="18"/>
                <w:szCs w:val="18"/>
              </w:rPr>
            </w:pPr>
            <w:r w:rsidRPr="008C075B">
              <w:rPr>
                <w:rFonts w:cstheme="minorHAnsi"/>
                <w:sz w:val="18"/>
                <w:szCs w:val="18"/>
              </w:rPr>
              <w:t>Súčasťou investície v projekte je ubytovacie zariadenie s nižšou kapacitou ako 15 lôžok alebo projekt zahŕňa aspoň 50%oprávnených výdavkov len na doplnkové služby spojené s cestovným ruchom.</w:t>
            </w:r>
          </w:p>
        </w:tc>
        <w:tc>
          <w:tcPr>
            <w:tcW w:w="722" w:type="dxa"/>
            <w:tcBorders>
              <w:top w:val="single" w:sz="4" w:space="0" w:color="auto"/>
              <w:left w:val="single" w:sz="4" w:space="0" w:color="auto"/>
              <w:bottom w:val="single" w:sz="4" w:space="0" w:color="auto"/>
              <w:right w:val="single" w:sz="4" w:space="0" w:color="auto"/>
            </w:tcBorders>
            <w:vAlign w:val="center"/>
          </w:tcPr>
          <w:p w:rsidR="000E0659" w:rsidRDefault="000E0659" w:rsidP="000E0659">
            <w:pPr>
              <w:spacing w:after="0"/>
              <w:jc w:val="center"/>
              <w:rPr>
                <w:sz w:val="18"/>
                <w:szCs w:val="18"/>
              </w:rPr>
            </w:pPr>
          </w:p>
          <w:p w:rsidR="00291190" w:rsidRPr="00B30003" w:rsidRDefault="000E0659" w:rsidP="000E0659">
            <w:pPr>
              <w:spacing w:after="0"/>
              <w:jc w:val="center"/>
              <w:rPr>
                <w:sz w:val="18"/>
                <w:szCs w:val="18"/>
              </w:rPr>
            </w:pPr>
            <w:r>
              <w:rPr>
                <w:sz w:val="18"/>
                <w:szCs w:val="18"/>
              </w:rPr>
              <w:t>8</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291190" w:rsidRPr="00B30003" w:rsidRDefault="00291190" w:rsidP="00291190">
            <w:pPr>
              <w:rPr>
                <w:sz w:val="18"/>
                <w:szCs w:val="18"/>
              </w:rPr>
            </w:pPr>
          </w:p>
        </w:tc>
      </w:tr>
      <w:tr w:rsidR="00291190" w:rsidRPr="004F15E0" w:rsidTr="00734DE3">
        <w:tc>
          <w:tcPr>
            <w:tcW w:w="578" w:type="dxa"/>
            <w:tcBorders>
              <w:top w:val="single" w:sz="4" w:space="0" w:color="auto"/>
              <w:left w:val="single" w:sz="4" w:space="0" w:color="auto"/>
              <w:bottom w:val="single" w:sz="4" w:space="0" w:color="auto"/>
              <w:right w:val="single" w:sz="4" w:space="0" w:color="auto"/>
            </w:tcBorders>
            <w:vAlign w:val="center"/>
          </w:tcPr>
          <w:p w:rsidR="00291190" w:rsidRPr="00B30003" w:rsidRDefault="00CB51D2" w:rsidP="00291190">
            <w:pPr>
              <w:jc w:val="center"/>
              <w:rPr>
                <w:sz w:val="18"/>
                <w:szCs w:val="18"/>
              </w:rPr>
            </w:pPr>
            <w:r>
              <w:rPr>
                <w:sz w:val="18"/>
                <w:szCs w:val="18"/>
              </w:rPr>
              <w:t>6</w:t>
            </w:r>
          </w:p>
        </w:tc>
        <w:tc>
          <w:tcPr>
            <w:tcW w:w="4189" w:type="dxa"/>
            <w:tcBorders>
              <w:top w:val="single" w:sz="4" w:space="0" w:color="auto"/>
              <w:left w:val="single" w:sz="4" w:space="0" w:color="auto"/>
              <w:bottom w:val="single" w:sz="4" w:space="0" w:color="auto"/>
              <w:right w:val="single" w:sz="4" w:space="0" w:color="auto"/>
            </w:tcBorders>
            <w:vAlign w:val="center"/>
          </w:tcPr>
          <w:p w:rsidR="00291190" w:rsidRPr="008C075B" w:rsidRDefault="00291190" w:rsidP="008C075B">
            <w:pPr>
              <w:spacing w:after="0" w:line="240" w:lineRule="auto"/>
              <w:ind w:right="264"/>
              <w:rPr>
                <w:rFonts w:cstheme="minorHAnsi"/>
                <w:sz w:val="18"/>
                <w:szCs w:val="18"/>
              </w:rPr>
            </w:pPr>
            <w:r w:rsidRPr="008C075B">
              <w:rPr>
                <w:rFonts w:cstheme="minorHAnsi"/>
                <w:sz w:val="18"/>
                <w:szCs w:val="18"/>
              </w:rPr>
              <w:t>Ž</w:t>
            </w:r>
            <w:r w:rsidRPr="008C075B">
              <w:rPr>
                <w:rFonts w:cstheme="minorHAnsi"/>
                <w:spacing w:val="1"/>
                <w:sz w:val="18"/>
                <w:szCs w:val="18"/>
              </w:rPr>
              <w:t>i</w:t>
            </w:r>
            <w:r w:rsidRPr="008C075B">
              <w:rPr>
                <w:rFonts w:cstheme="minorHAnsi"/>
                <w:spacing w:val="-1"/>
                <w:sz w:val="18"/>
                <w:szCs w:val="18"/>
              </w:rPr>
              <w:t>a</w:t>
            </w:r>
            <w:r w:rsidRPr="008C075B">
              <w:rPr>
                <w:rFonts w:cstheme="minorHAnsi"/>
                <w:spacing w:val="1"/>
                <w:sz w:val="18"/>
                <w:szCs w:val="18"/>
              </w:rPr>
              <w:t>d</w:t>
            </w:r>
            <w:r w:rsidRPr="008C075B">
              <w:rPr>
                <w:rFonts w:cstheme="minorHAnsi"/>
                <w:spacing w:val="-1"/>
                <w:sz w:val="18"/>
                <w:szCs w:val="18"/>
              </w:rPr>
              <w:t>a</w:t>
            </w:r>
            <w:r w:rsidRPr="008C075B">
              <w:rPr>
                <w:rFonts w:cstheme="minorHAnsi"/>
                <w:sz w:val="18"/>
                <w:szCs w:val="18"/>
              </w:rPr>
              <w:t xml:space="preserve">teľ </w:t>
            </w:r>
            <w:r w:rsidRPr="008C075B">
              <w:rPr>
                <w:rFonts w:cstheme="minorHAnsi"/>
                <w:spacing w:val="1"/>
                <w:sz w:val="18"/>
                <w:szCs w:val="18"/>
              </w:rPr>
              <w:t>n</w:t>
            </w:r>
            <w:r w:rsidRPr="008C075B">
              <w:rPr>
                <w:rFonts w:cstheme="minorHAnsi"/>
                <w:spacing w:val="-1"/>
                <w:sz w:val="18"/>
                <w:szCs w:val="18"/>
              </w:rPr>
              <w:t>ema</w:t>
            </w:r>
            <w:r w:rsidRPr="008C075B">
              <w:rPr>
                <w:rFonts w:cstheme="minorHAnsi"/>
                <w:sz w:val="18"/>
                <w:szCs w:val="18"/>
              </w:rPr>
              <w:t>l s</w:t>
            </w:r>
            <w:r w:rsidRPr="008C075B">
              <w:rPr>
                <w:rFonts w:cstheme="minorHAnsi"/>
                <w:spacing w:val="-1"/>
                <w:sz w:val="18"/>
                <w:szCs w:val="18"/>
              </w:rPr>
              <w:t>c</w:t>
            </w:r>
            <w:r w:rsidRPr="008C075B">
              <w:rPr>
                <w:rFonts w:cstheme="minorHAnsi"/>
                <w:spacing w:val="1"/>
                <w:sz w:val="18"/>
                <w:szCs w:val="18"/>
              </w:rPr>
              <w:t>h</w:t>
            </w:r>
            <w:r w:rsidRPr="008C075B">
              <w:rPr>
                <w:rFonts w:cstheme="minorHAnsi"/>
                <w:spacing w:val="-1"/>
                <w:sz w:val="18"/>
                <w:szCs w:val="18"/>
              </w:rPr>
              <w:t>vá</w:t>
            </w:r>
            <w:r w:rsidRPr="008C075B">
              <w:rPr>
                <w:rFonts w:cstheme="minorHAnsi"/>
                <w:sz w:val="18"/>
                <w:szCs w:val="18"/>
              </w:rPr>
              <w:t>le</w:t>
            </w:r>
            <w:r w:rsidRPr="008C075B">
              <w:rPr>
                <w:rFonts w:cstheme="minorHAnsi"/>
                <w:spacing w:val="3"/>
                <w:sz w:val="18"/>
                <w:szCs w:val="18"/>
              </w:rPr>
              <w:t>n</w:t>
            </w:r>
            <w:r w:rsidRPr="008C075B">
              <w:rPr>
                <w:rFonts w:cstheme="minorHAnsi"/>
                <w:sz w:val="18"/>
                <w:szCs w:val="18"/>
              </w:rPr>
              <w:t xml:space="preserve">ý </w:t>
            </w:r>
            <w:r w:rsidRPr="008C075B">
              <w:rPr>
                <w:rFonts w:cstheme="minorHAnsi"/>
                <w:spacing w:val="1"/>
                <w:sz w:val="18"/>
                <w:szCs w:val="18"/>
              </w:rPr>
              <w:t>p</w:t>
            </w:r>
            <w:r w:rsidRPr="008C075B">
              <w:rPr>
                <w:rFonts w:cstheme="minorHAnsi"/>
                <w:sz w:val="18"/>
                <w:szCs w:val="18"/>
              </w:rPr>
              <w:t>r</w:t>
            </w:r>
            <w:r w:rsidRPr="008C075B">
              <w:rPr>
                <w:rFonts w:cstheme="minorHAnsi"/>
                <w:spacing w:val="1"/>
                <w:sz w:val="18"/>
                <w:szCs w:val="18"/>
              </w:rPr>
              <w:t>o</w:t>
            </w:r>
            <w:r w:rsidRPr="008C075B">
              <w:rPr>
                <w:rFonts w:cstheme="minorHAnsi"/>
                <w:sz w:val="18"/>
                <w:szCs w:val="18"/>
              </w:rPr>
              <w:t>je</w:t>
            </w:r>
            <w:r w:rsidRPr="008C075B">
              <w:rPr>
                <w:rFonts w:cstheme="minorHAnsi"/>
                <w:spacing w:val="-2"/>
                <w:sz w:val="18"/>
                <w:szCs w:val="18"/>
              </w:rPr>
              <w:t>k</w:t>
            </w:r>
            <w:r w:rsidRPr="008C075B">
              <w:rPr>
                <w:rFonts w:cstheme="minorHAnsi"/>
                <w:sz w:val="18"/>
                <w:szCs w:val="18"/>
              </w:rPr>
              <w:t>t v r</w:t>
            </w:r>
            <w:r w:rsidRPr="008C075B">
              <w:rPr>
                <w:rFonts w:cstheme="minorHAnsi"/>
                <w:spacing w:val="2"/>
                <w:sz w:val="18"/>
                <w:szCs w:val="18"/>
              </w:rPr>
              <w:t>á</w:t>
            </w:r>
            <w:r w:rsidRPr="008C075B">
              <w:rPr>
                <w:rFonts w:cstheme="minorHAnsi"/>
                <w:spacing w:val="-3"/>
                <w:sz w:val="18"/>
                <w:szCs w:val="18"/>
              </w:rPr>
              <w:t>m</w:t>
            </w:r>
            <w:r w:rsidRPr="008C075B">
              <w:rPr>
                <w:rFonts w:cstheme="minorHAnsi"/>
                <w:spacing w:val="-1"/>
                <w:sz w:val="18"/>
                <w:szCs w:val="18"/>
              </w:rPr>
              <w:t>c</w:t>
            </w:r>
            <w:r w:rsidRPr="008C075B">
              <w:rPr>
                <w:rFonts w:cstheme="minorHAnsi"/>
                <w:sz w:val="18"/>
                <w:szCs w:val="18"/>
              </w:rPr>
              <w:t xml:space="preserve">i </w:t>
            </w:r>
            <w:r w:rsidRPr="008C075B">
              <w:rPr>
                <w:rFonts w:cstheme="minorHAnsi"/>
                <w:spacing w:val="1"/>
                <w:sz w:val="18"/>
                <w:szCs w:val="18"/>
              </w:rPr>
              <w:t>op</w:t>
            </w:r>
            <w:r w:rsidRPr="008C075B">
              <w:rPr>
                <w:rFonts w:cstheme="minorHAnsi"/>
                <w:spacing w:val="-1"/>
                <w:sz w:val="18"/>
                <w:szCs w:val="18"/>
              </w:rPr>
              <w:t>a</w:t>
            </w:r>
            <w:r w:rsidRPr="008C075B">
              <w:rPr>
                <w:rFonts w:cstheme="minorHAnsi"/>
                <w:sz w:val="18"/>
                <w:szCs w:val="18"/>
              </w:rPr>
              <w:t>tre</w:t>
            </w:r>
            <w:r w:rsidRPr="008C075B">
              <w:rPr>
                <w:rFonts w:cstheme="minorHAnsi"/>
                <w:spacing w:val="1"/>
                <w:sz w:val="18"/>
                <w:szCs w:val="18"/>
              </w:rPr>
              <w:t>n</w:t>
            </w:r>
            <w:r w:rsidRPr="008C075B">
              <w:rPr>
                <w:rFonts w:cstheme="minorHAnsi"/>
                <w:sz w:val="18"/>
                <w:szCs w:val="18"/>
              </w:rPr>
              <w:t xml:space="preserve">ia </w:t>
            </w:r>
            <w:r w:rsidRPr="008C075B">
              <w:rPr>
                <w:rFonts w:cstheme="minorHAnsi"/>
                <w:spacing w:val="1"/>
                <w:sz w:val="18"/>
                <w:szCs w:val="18"/>
              </w:rPr>
              <w:t>3</w:t>
            </w:r>
            <w:r w:rsidRPr="008C075B">
              <w:rPr>
                <w:rFonts w:cstheme="minorHAnsi"/>
                <w:sz w:val="18"/>
                <w:szCs w:val="18"/>
              </w:rPr>
              <w:t xml:space="preserve">.1 </w:t>
            </w:r>
            <w:r w:rsidRPr="008C075B">
              <w:rPr>
                <w:rFonts w:cstheme="minorHAnsi"/>
                <w:spacing w:val="3"/>
                <w:sz w:val="18"/>
                <w:szCs w:val="18"/>
              </w:rPr>
              <w:t>P</w:t>
            </w:r>
            <w:r w:rsidRPr="008C075B">
              <w:rPr>
                <w:rFonts w:cstheme="minorHAnsi"/>
                <w:spacing w:val="-3"/>
                <w:sz w:val="18"/>
                <w:szCs w:val="18"/>
              </w:rPr>
              <w:t>R</w:t>
            </w:r>
            <w:r w:rsidRPr="008C075B">
              <w:rPr>
                <w:rFonts w:cstheme="minorHAnsi"/>
                <w:sz w:val="18"/>
                <w:szCs w:val="18"/>
              </w:rPr>
              <w:t xml:space="preserve">V </w:t>
            </w:r>
            <w:r w:rsidRPr="008C075B">
              <w:rPr>
                <w:rFonts w:cstheme="minorHAnsi"/>
                <w:spacing w:val="1"/>
                <w:sz w:val="18"/>
                <w:szCs w:val="18"/>
              </w:rPr>
              <w:t>2</w:t>
            </w:r>
            <w:r w:rsidRPr="008C075B">
              <w:rPr>
                <w:rFonts w:cstheme="minorHAnsi"/>
                <w:spacing w:val="-1"/>
                <w:sz w:val="18"/>
                <w:szCs w:val="18"/>
              </w:rPr>
              <w:t>0</w:t>
            </w:r>
            <w:r w:rsidRPr="008C075B">
              <w:rPr>
                <w:rFonts w:cstheme="minorHAnsi"/>
                <w:spacing w:val="1"/>
                <w:sz w:val="18"/>
                <w:szCs w:val="18"/>
              </w:rPr>
              <w:t>0</w:t>
            </w:r>
            <w:r w:rsidRPr="008C075B">
              <w:rPr>
                <w:rFonts w:cstheme="minorHAnsi"/>
                <w:spacing w:val="3"/>
                <w:sz w:val="18"/>
                <w:szCs w:val="18"/>
              </w:rPr>
              <w:t>7</w:t>
            </w:r>
            <w:r w:rsidRPr="008C075B">
              <w:rPr>
                <w:rFonts w:cstheme="minorHAnsi"/>
                <w:spacing w:val="-2"/>
                <w:sz w:val="18"/>
                <w:szCs w:val="18"/>
              </w:rPr>
              <w:t>-</w:t>
            </w:r>
            <w:r w:rsidRPr="008C075B">
              <w:rPr>
                <w:rFonts w:cstheme="minorHAnsi"/>
                <w:spacing w:val="1"/>
                <w:sz w:val="18"/>
                <w:szCs w:val="18"/>
              </w:rPr>
              <w:t>2</w:t>
            </w:r>
            <w:r w:rsidRPr="008C075B">
              <w:rPr>
                <w:rFonts w:cstheme="minorHAnsi"/>
                <w:spacing w:val="-1"/>
                <w:sz w:val="18"/>
                <w:szCs w:val="18"/>
              </w:rPr>
              <w:t>0</w:t>
            </w:r>
            <w:r w:rsidRPr="008C075B">
              <w:rPr>
                <w:rFonts w:cstheme="minorHAnsi"/>
                <w:spacing w:val="1"/>
                <w:sz w:val="18"/>
                <w:szCs w:val="18"/>
              </w:rPr>
              <w:t>1</w:t>
            </w:r>
            <w:r w:rsidRPr="008C075B">
              <w:rPr>
                <w:rFonts w:cstheme="minorHAnsi"/>
                <w:sz w:val="18"/>
                <w:szCs w:val="18"/>
              </w:rPr>
              <w:t>3 v </w:t>
            </w:r>
            <w:r w:rsidRPr="008C075B">
              <w:rPr>
                <w:rFonts w:cstheme="minorHAnsi"/>
                <w:spacing w:val="-3"/>
                <w:sz w:val="18"/>
                <w:szCs w:val="18"/>
              </w:rPr>
              <w:t>s</w:t>
            </w:r>
            <w:r w:rsidRPr="008C075B">
              <w:rPr>
                <w:rFonts w:cstheme="minorHAnsi"/>
                <w:spacing w:val="1"/>
                <w:sz w:val="18"/>
                <w:szCs w:val="18"/>
              </w:rPr>
              <w:t>ú</w:t>
            </w:r>
            <w:r w:rsidRPr="008C075B">
              <w:rPr>
                <w:rFonts w:cstheme="minorHAnsi"/>
                <w:spacing w:val="-1"/>
                <w:sz w:val="18"/>
                <w:szCs w:val="18"/>
              </w:rPr>
              <w:t>v</w:t>
            </w:r>
            <w:r w:rsidRPr="008C075B">
              <w:rPr>
                <w:rFonts w:cstheme="minorHAnsi"/>
                <w:sz w:val="18"/>
                <w:szCs w:val="18"/>
              </w:rPr>
              <w:t>isl</w:t>
            </w:r>
            <w:r w:rsidRPr="008C075B">
              <w:rPr>
                <w:rFonts w:cstheme="minorHAnsi"/>
                <w:spacing w:val="1"/>
                <w:sz w:val="18"/>
                <w:szCs w:val="18"/>
              </w:rPr>
              <w:t>o</w:t>
            </w:r>
            <w:r w:rsidRPr="008C075B">
              <w:rPr>
                <w:rFonts w:cstheme="minorHAnsi"/>
                <w:sz w:val="18"/>
                <w:szCs w:val="18"/>
              </w:rPr>
              <w:t xml:space="preserve">sti s </w:t>
            </w:r>
            <w:r w:rsidRPr="008C075B">
              <w:rPr>
                <w:rFonts w:cstheme="minorHAnsi"/>
                <w:spacing w:val="-1"/>
                <w:sz w:val="18"/>
                <w:szCs w:val="18"/>
              </w:rPr>
              <w:t>v</w:t>
            </w:r>
            <w:r w:rsidRPr="008C075B">
              <w:rPr>
                <w:rFonts w:cstheme="minorHAnsi"/>
                <w:sz w:val="18"/>
                <w:szCs w:val="18"/>
              </w:rPr>
              <w:t>i</w:t>
            </w:r>
            <w:r w:rsidRPr="008C075B">
              <w:rPr>
                <w:rFonts w:cstheme="minorHAnsi"/>
                <w:spacing w:val="1"/>
                <w:sz w:val="18"/>
                <w:szCs w:val="18"/>
              </w:rPr>
              <w:t>d</w:t>
            </w:r>
            <w:r w:rsidRPr="008C075B">
              <w:rPr>
                <w:rFonts w:cstheme="minorHAnsi"/>
                <w:sz w:val="18"/>
                <w:szCs w:val="18"/>
              </w:rPr>
              <w:t>ie</w:t>
            </w:r>
            <w:r w:rsidRPr="008C075B">
              <w:rPr>
                <w:rFonts w:cstheme="minorHAnsi"/>
                <w:spacing w:val="-1"/>
                <w:sz w:val="18"/>
                <w:szCs w:val="18"/>
              </w:rPr>
              <w:t>c</w:t>
            </w:r>
            <w:r w:rsidRPr="008C075B">
              <w:rPr>
                <w:rFonts w:cstheme="minorHAnsi"/>
                <w:spacing w:val="1"/>
                <w:sz w:val="18"/>
                <w:szCs w:val="18"/>
              </w:rPr>
              <w:t>k</w:t>
            </w:r>
            <w:r w:rsidRPr="008C075B">
              <w:rPr>
                <w:rFonts w:cstheme="minorHAnsi"/>
                <w:spacing w:val="-1"/>
                <w:sz w:val="18"/>
                <w:szCs w:val="18"/>
              </w:rPr>
              <w:t>y</w:t>
            </w:r>
            <w:r w:rsidRPr="008C075B">
              <w:rPr>
                <w:rFonts w:cstheme="minorHAnsi"/>
                <w:sz w:val="18"/>
                <w:szCs w:val="18"/>
              </w:rPr>
              <w:t xml:space="preserve">m </w:t>
            </w:r>
            <w:r w:rsidRPr="008C075B">
              <w:rPr>
                <w:rFonts w:cstheme="minorHAnsi"/>
                <w:spacing w:val="-1"/>
                <w:sz w:val="18"/>
                <w:szCs w:val="18"/>
              </w:rPr>
              <w:t>ce</w:t>
            </w:r>
            <w:r w:rsidRPr="008C075B">
              <w:rPr>
                <w:rFonts w:cstheme="minorHAnsi"/>
                <w:sz w:val="18"/>
                <w:szCs w:val="18"/>
              </w:rPr>
              <w:t>st</w:t>
            </w:r>
            <w:r w:rsidRPr="008C075B">
              <w:rPr>
                <w:rFonts w:cstheme="minorHAnsi"/>
                <w:spacing w:val="1"/>
                <w:sz w:val="18"/>
                <w:szCs w:val="18"/>
              </w:rPr>
              <w:t>o</w:t>
            </w:r>
            <w:r w:rsidRPr="008C075B">
              <w:rPr>
                <w:rFonts w:cstheme="minorHAnsi"/>
                <w:spacing w:val="-1"/>
                <w:sz w:val="18"/>
                <w:szCs w:val="18"/>
              </w:rPr>
              <w:t>v</w:t>
            </w:r>
            <w:r w:rsidRPr="008C075B">
              <w:rPr>
                <w:rFonts w:cstheme="minorHAnsi"/>
                <w:spacing w:val="3"/>
                <w:sz w:val="18"/>
                <w:szCs w:val="18"/>
              </w:rPr>
              <w:t>n</w:t>
            </w:r>
            <w:r w:rsidRPr="008C075B">
              <w:rPr>
                <w:rFonts w:cstheme="minorHAnsi"/>
                <w:spacing w:val="-1"/>
                <w:sz w:val="18"/>
                <w:szCs w:val="18"/>
              </w:rPr>
              <w:t>ý</w:t>
            </w:r>
            <w:r w:rsidRPr="008C075B">
              <w:rPr>
                <w:rFonts w:cstheme="minorHAnsi"/>
                <w:sz w:val="18"/>
                <w:szCs w:val="18"/>
              </w:rPr>
              <w:t>m r</w:t>
            </w:r>
            <w:r w:rsidRPr="008C075B">
              <w:rPr>
                <w:rFonts w:cstheme="minorHAnsi"/>
                <w:spacing w:val="1"/>
                <w:sz w:val="18"/>
                <w:szCs w:val="18"/>
              </w:rPr>
              <w:t>u</w:t>
            </w:r>
            <w:r w:rsidRPr="008C075B">
              <w:rPr>
                <w:rFonts w:cstheme="minorHAnsi"/>
                <w:spacing w:val="-1"/>
                <w:sz w:val="18"/>
                <w:szCs w:val="18"/>
              </w:rPr>
              <w:t>c</w:t>
            </w:r>
            <w:r w:rsidRPr="008C075B">
              <w:rPr>
                <w:rFonts w:cstheme="minorHAnsi"/>
                <w:spacing w:val="1"/>
                <w:sz w:val="18"/>
                <w:szCs w:val="18"/>
              </w:rPr>
              <w:t>ho</w:t>
            </w:r>
            <w:r w:rsidRPr="008C075B">
              <w:rPr>
                <w:rFonts w:cstheme="minorHAnsi"/>
                <w:sz w:val="18"/>
                <w:szCs w:val="18"/>
              </w:rPr>
              <w:t xml:space="preserve">m a </w:t>
            </w:r>
            <w:r w:rsidRPr="008C075B">
              <w:rPr>
                <w:rFonts w:cstheme="minorHAnsi"/>
                <w:spacing w:val="1"/>
                <w:sz w:val="18"/>
                <w:szCs w:val="18"/>
              </w:rPr>
              <w:t>a</w:t>
            </w:r>
            <w:r w:rsidRPr="008C075B">
              <w:rPr>
                <w:rFonts w:cstheme="minorHAnsi"/>
                <w:spacing w:val="-1"/>
                <w:sz w:val="18"/>
                <w:szCs w:val="18"/>
              </w:rPr>
              <w:t>g</w:t>
            </w:r>
            <w:r w:rsidRPr="008C075B">
              <w:rPr>
                <w:rFonts w:cstheme="minorHAnsi"/>
                <w:sz w:val="18"/>
                <w:szCs w:val="18"/>
              </w:rPr>
              <w:t>r</w:t>
            </w:r>
            <w:r w:rsidRPr="008C075B">
              <w:rPr>
                <w:rFonts w:cstheme="minorHAnsi"/>
                <w:spacing w:val="1"/>
                <w:sz w:val="18"/>
                <w:szCs w:val="18"/>
              </w:rPr>
              <w:t>o</w:t>
            </w:r>
            <w:r w:rsidRPr="008C075B">
              <w:rPr>
                <w:rFonts w:cstheme="minorHAnsi"/>
                <w:sz w:val="18"/>
                <w:szCs w:val="18"/>
              </w:rPr>
              <w:t>t</w:t>
            </w:r>
            <w:r w:rsidRPr="008C075B">
              <w:rPr>
                <w:rFonts w:cstheme="minorHAnsi"/>
                <w:spacing w:val="1"/>
                <w:sz w:val="18"/>
                <w:szCs w:val="18"/>
              </w:rPr>
              <w:t>u</w:t>
            </w:r>
            <w:r w:rsidRPr="008C075B">
              <w:rPr>
                <w:rFonts w:cstheme="minorHAnsi"/>
                <w:sz w:val="18"/>
                <w:szCs w:val="18"/>
              </w:rPr>
              <w:t>rist</w:t>
            </w:r>
            <w:r w:rsidRPr="008C075B">
              <w:rPr>
                <w:rFonts w:cstheme="minorHAnsi"/>
                <w:spacing w:val="1"/>
                <w:sz w:val="18"/>
                <w:szCs w:val="18"/>
              </w:rPr>
              <w:t>i</w:t>
            </w:r>
            <w:r w:rsidRPr="008C075B">
              <w:rPr>
                <w:rFonts w:cstheme="minorHAnsi"/>
                <w:spacing w:val="-1"/>
                <w:sz w:val="18"/>
                <w:szCs w:val="18"/>
              </w:rPr>
              <w:t>k</w:t>
            </w:r>
            <w:r w:rsidRPr="008C075B">
              <w:rPr>
                <w:rFonts w:cstheme="minorHAnsi"/>
                <w:spacing w:val="1"/>
                <w:sz w:val="18"/>
                <w:szCs w:val="18"/>
              </w:rPr>
              <w:t>o</w:t>
            </w:r>
            <w:r w:rsidRPr="008C075B">
              <w:rPr>
                <w:rFonts w:cstheme="minorHAnsi"/>
                <w:sz w:val="18"/>
                <w:szCs w:val="18"/>
              </w:rPr>
              <w:t>u</w:t>
            </w:r>
          </w:p>
          <w:p w:rsidR="00291190" w:rsidRPr="008C075B" w:rsidRDefault="00291190" w:rsidP="00291190">
            <w:pPr>
              <w:spacing w:after="0"/>
              <w:rPr>
                <w:rFonts w:cstheme="minorHAnsi"/>
                <w:sz w:val="18"/>
                <w:szCs w:val="18"/>
              </w:rPr>
            </w:pPr>
          </w:p>
        </w:tc>
        <w:tc>
          <w:tcPr>
            <w:tcW w:w="722" w:type="dxa"/>
            <w:tcBorders>
              <w:top w:val="single" w:sz="4" w:space="0" w:color="auto"/>
              <w:left w:val="single" w:sz="4" w:space="0" w:color="auto"/>
              <w:bottom w:val="single" w:sz="4" w:space="0" w:color="auto"/>
              <w:right w:val="single" w:sz="4" w:space="0" w:color="auto"/>
            </w:tcBorders>
            <w:vAlign w:val="center"/>
          </w:tcPr>
          <w:p w:rsidR="00291190" w:rsidRDefault="00291190" w:rsidP="0095179E">
            <w:pPr>
              <w:spacing w:after="0"/>
              <w:jc w:val="center"/>
              <w:rPr>
                <w:sz w:val="18"/>
                <w:szCs w:val="18"/>
              </w:rPr>
            </w:pPr>
          </w:p>
          <w:p w:rsidR="0095179E" w:rsidRPr="00B30003" w:rsidRDefault="0095179E" w:rsidP="0095179E">
            <w:pPr>
              <w:spacing w:after="0"/>
              <w:jc w:val="center"/>
              <w:rPr>
                <w:sz w:val="18"/>
                <w:szCs w:val="18"/>
              </w:rPr>
            </w:pPr>
            <w:r>
              <w:rPr>
                <w:sz w:val="18"/>
                <w:szCs w:val="18"/>
              </w:rPr>
              <w:t>8</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291190" w:rsidRPr="00B30003" w:rsidRDefault="00291190" w:rsidP="00291190">
            <w:pPr>
              <w:rPr>
                <w:sz w:val="18"/>
                <w:szCs w:val="18"/>
              </w:rPr>
            </w:pPr>
          </w:p>
        </w:tc>
      </w:tr>
      <w:tr w:rsidR="00291190" w:rsidRPr="004F15E0" w:rsidTr="00734DE3">
        <w:tc>
          <w:tcPr>
            <w:tcW w:w="578" w:type="dxa"/>
            <w:tcBorders>
              <w:top w:val="single" w:sz="4" w:space="0" w:color="auto"/>
              <w:left w:val="single" w:sz="4" w:space="0" w:color="auto"/>
              <w:bottom w:val="single" w:sz="4" w:space="0" w:color="auto"/>
              <w:right w:val="single" w:sz="4" w:space="0" w:color="auto"/>
            </w:tcBorders>
            <w:vAlign w:val="center"/>
          </w:tcPr>
          <w:p w:rsidR="00291190" w:rsidRPr="00B30003" w:rsidRDefault="00CB51D2" w:rsidP="00291190">
            <w:pPr>
              <w:jc w:val="center"/>
              <w:rPr>
                <w:sz w:val="18"/>
                <w:szCs w:val="18"/>
              </w:rPr>
            </w:pPr>
            <w:r>
              <w:rPr>
                <w:sz w:val="18"/>
                <w:szCs w:val="18"/>
              </w:rPr>
              <w:t>7</w:t>
            </w:r>
          </w:p>
        </w:tc>
        <w:tc>
          <w:tcPr>
            <w:tcW w:w="4189" w:type="dxa"/>
            <w:tcBorders>
              <w:top w:val="single" w:sz="4" w:space="0" w:color="auto"/>
              <w:left w:val="single" w:sz="4" w:space="0" w:color="auto"/>
              <w:bottom w:val="single" w:sz="4" w:space="0" w:color="auto"/>
              <w:right w:val="single" w:sz="4" w:space="0" w:color="auto"/>
            </w:tcBorders>
            <w:vAlign w:val="center"/>
          </w:tcPr>
          <w:p w:rsidR="00291190" w:rsidRPr="00B30003" w:rsidRDefault="00291190" w:rsidP="00291190">
            <w:pPr>
              <w:rPr>
                <w:sz w:val="18"/>
                <w:szCs w:val="18"/>
              </w:rPr>
            </w:pPr>
            <w:r w:rsidRPr="00B30003">
              <w:rPr>
                <w:sz w:val="18"/>
                <w:szCs w:val="18"/>
              </w:rPr>
              <w:t>Hodnotenie kvality projektu – kvalitatívne hodnotenie</w:t>
            </w:r>
          </w:p>
          <w:p w:rsidR="00291190" w:rsidRPr="00B30003" w:rsidRDefault="00291190" w:rsidP="00C17E1D">
            <w:pPr>
              <w:pStyle w:val="Odsekzoznamu"/>
              <w:numPr>
                <w:ilvl w:val="0"/>
                <w:numId w:val="18"/>
              </w:numPr>
              <w:spacing w:before="120" w:after="0" w:line="240" w:lineRule="auto"/>
              <w:ind w:left="318" w:hanging="318"/>
              <w:rPr>
                <w:sz w:val="18"/>
                <w:szCs w:val="18"/>
              </w:rPr>
            </w:pPr>
            <w:r w:rsidRPr="00B30003">
              <w:rPr>
                <w:sz w:val="18"/>
                <w:szCs w:val="18"/>
              </w:rPr>
              <w:t>vhodnosť, účelnosť a komplexnosť projektu</w:t>
            </w:r>
          </w:p>
          <w:p w:rsidR="00291190" w:rsidRPr="00B30003" w:rsidRDefault="00291190" w:rsidP="00C17E1D">
            <w:pPr>
              <w:pStyle w:val="Odsekzoznamu"/>
              <w:numPr>
                <w:ilvl w:val="0"/>
                <w:numId w:val="18"/>
              </w:numPr>
              <w:spacing w:before="120" w:after="0" w:line="240" w:lineRule="auto"/>
              <w:ind w:left="318" w:hanging="318"/>
              <w:rPr>
                <w:sz w:val="18"/>
                <w:szCs w:val="18"/>
              </w:rPr>
            </w:pPr>
            <w:r w:rsidRPr="00B30003">
              <w:rPr>
                <w:sz w:val="18"/>
                <w:szCs w:val="18"/>
              </w:rPr>
              <w:t>spôsob realizácie projektu</w:t>
            </w:r>
          </w:p>
          <w:p w:rsidR="00291190" w:rsidRPr="00B30003" w:rsidRDefault="00291190" w:rsidP="00C17E1D">
            <w:pPr>
              <w:pStyle w:val="Odsekzoznamu"/>
              <w:numPr>
                <w:ilvl w:val="0"/>
                <w:numId w:val="18"/>
              </w:numPr>
              <w:spacing w:before="120" w:after="0" w:line="240" w:lineRule="auto"/>
              <w:ind w:left="318" w:hanging="318"/>
              <w:rPr>
                <w:sz w:val="18"/>
                <w:szCs w:val="18"/>
              </w:rPr>
            </w:pPr>
            <w:r w:rsidRPr="00B30003">
              <w:rPr>
                <w:sz w:val="18"/>
                <w:szCs w:val="18"/>
              </w:rPr>
              <w:t>rozpočet a nákladová efektívnosť</w:t>
            </w:r>
          </w:p>
          <w:p w:rsidR="00291190" w:rsidRPr="00B30003" w:rsidRDefault="00291190" w:rsidP="00C17E1D">
            <w:pPr>
              <w:pStyle w:val="Odsekzoznamu"/>
              <w:numPr>
                <w:ilvl w:val="0"/>
                <w:numId w:val="18"/>
              </w:numPr>
              <w:spacing w:before="120" w:after="0" w:line="240" w:lineRule="auto"/>
              <w:ind w:left="318" w:hanging="318"/>
              <w:rPr>
                <w:sz w:val="18"/>
                <w:szCs w:val="18"/>
              </w:rPr>
            </w:pPr>
            <w:r w:rsidRPr="00B30003">
              <w:rPr>
                <w:sz w:val="18"/>
                <w:szCs w:val="18"/>
              </w:rPr>
              <w:t>administratívna, odborná a technická kapacita</w:t>
            </w:r>
          </w:p>
          <w:p w:rsidR="00291190" w:rsidRPr="00B30003" w:rsidRDefault="00291190" w:rsidP="00C17E1D">
            <w:pPr>
              <w:pStyle w:val="Odsekzoznamu"/>
              <w:numPr>
                <w:ilvl w:val="0"/>
                <w:numId w:val="18"/>
              </w:numPr>
              <w:spacing w:before="120" w:after="0" w:line="240" w:lineRule="auto"/>
              <w:ind w:left="318" w:hanging="318"/>
              <w:rPr>
                <w:sz w:val="18"/>
                <w:szCs w:val="18"/>
              </w:rPr>
            </w:pPr>
            <w:r w:rsidRPr="00B30003">
              <w:rPr>
                <w:sz w:val="18"/>
                <w:szCs w:val="18"/>
              </w:rPr>
              <w:t>udržateľnosť projektu.</w:t>
            </w:r>
          </w:p>
        </w:tc>
        <w:tc>
          <w:tcPr>
            <w:tcW w:w="722" w:type="dxa"/>
            <w:tcBorders>
              <w:top w:val="single" w:sz="4" w:space="0" w:color="auto"/>
              <w:left w:val="single" w:sz="4" w:space="0" w:color="auto"/>
              <w:bottom w:val="single" w:sz="4" w:space="0" w:color="auto"/>
              <w:right w:val="single" w:sz="4" w:space="0" w:color="auto"/>
            </w:tcBorders>
            <w:vAlign w:val="center"/>
          </w:tcPr>
          <w:p w:rsidR="00291190" w:rsidRPr="00B30003" w:rsidRDefault="00291190" w:rsidP="00291190">
            <w:pPr>
              <w:spacing w:after="0"/>
              <w:jc w:val="center"/>
              <w:rPr>
                <w:sz w:val="18"/>
                <w:szCs w:val="18"/>
              </w:rPr>
            </w:pPr>
            <w:r w:rsidRPr="00B30003">
              <w:rPr>
                <w:sz w:val="18"/>
                <w:szCs w:val="18"/>
              </w:rPr>
              <w:t>Max.</w:t>
            </w:r>
          </w:p>
          <w:p w:rsidR="00291190" w:rsidRPr="00B30003" w:rsidRDefault="00291190" w:rsidP="00291190">
            <w:pPr>
              <w:spacing w:after="0"/>
              <w:jc w:val="center"/>
              <w:rPr>
                <w:sz w:val="18"/>
                <w:szCs w:val="18"/>
              </w:rPr>
            </w:pPr>
            <w:r w:rsidRPr="00B30003">
              <w:rPr>
                <w:sz w:val="18"/>
                <w:szCs w:val="18"/>
              </w:rPr>
              <w:t>40</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291190" w:rsidRPr="00B30003" w:rsidRDefault="00291190" w:rsidP="00291190">
            <w:pPr>
              <w:rPr>
                <w:sz w:val="18"/>
                <w:szCs w:val="18"/>
              </w:rPr>
            </w:pPr>
            <w:r w:rsidRPr="00B30003">
              <w:rPr>
                <w:sz w:val="18"/>
                <w:szCs w:val="18"/>
              </w:rPr>
              <w:t>Spolu maximálne 40 bodov.</w:t>
            </w:r>
          </w:p>
        </w:tc>
      </w:tr>
      <w:tr w:rsidR="00291190" w:rsidRPr="004F15E0" w:rsidTr="00734DE3">
        <w:tc>
          <w:tcPr>
            <w:tcW w:w="578" w:type="dxa"/>
            <w:tcBorders>
              <w:top w:val="single" w:sz="4" w:space="0" w:color="auto"/>
              <w:left w:val="single" w:sz="4" w:space="0" w:color="auto"/>
              <w:bottom w:val="single" w:sz="4" w:space="0" w:color="auto"/>
              <w:right w:val="single" w:sz="4" w:space="0" w:color="auto"/>
            </w:tcBorders>
            <w:vAlign w:val="center"/>
          </w:tcPr>
          <w:p w:rsidR="00291190" w:rsidRPr="00B30003" w:rsidRDefault="00CB51D2" w:rsidP="00291190">
            <w:pPr>
              <w:jc w:val="center"/>
              <w:rPr>
                <w:sz w:val="18"/>
                <w:szCs w:val="18"/>
              </w:rPr>
            </w:pPr>
            <w:r>
              <w:rPr>
                <w:sz w:val="18"/>
                <w:szCs w:val="18"/>
              </w:rPr>
              <w:t>8</w:t>
            </w:r>
          </w:p>
        </w:tc>
        <w:tc>
          <w:tcPr>
            <w:tcW w:w="4189" w:type="dxa"/>
            <w:tcBorders>
              <w:top w:val="single" w:sz="4" w:space="0" w:color="auto"/>
              <w:left w:val="single" w:sz="4" w:space="0" w:color="auto"/>
              <w:bottom w:val="single" w:sz="4" w:space="0" w:color="auto"/>
              <w:right w:val="single" w:sz="4" w:space="0" w:color="auto"/>
            </w:tcBorders>
            <w:vAlign w:val="center"/>
          </w:tcPr>
          <w:p w:rsidR="00291190" w:rsidRPr="00B30003" w:rsidRDefault="00291190" w:rsidP="00291190">
            <w:pPr>
              <w:rPr>
                <w:sz w:val="18"/>
                <w:szCs w:val="18"/>
              </w:rPr>
            </w:pPr>
            <w:r w:rsidRPr="00B30003">
              <w:rPr>
                <w:sz w:val="18"/>
                <w:szCs w:val="18"/>
              </w:rPr>
              <w:t>Žiadateľ je členom MAS  a nemá voči nej nedoplatky</w:t>
            </w:r>
          </w:p>
        </w:tc>
        <w:tc>
          <w:tcPr>
            <w:tcW w:w="722" w:type="dxa"/>
            <w:tcBorders>
              <w:top w:val="single" w:sz="4" w:space="0" w:color="auto"/>
              <w:left w:val="single" w:sz="4" w:space="0" w:color="auto"/>
              <w:bottom w:val="single" w:sz="4" w:space="0" w:color="auto"/>
              <w:right w:val="single" w:sz="4" w:space="0" w:color="auto"/>
            </w:tcBorders>
            <w:vAlign w:val="center"/>
          </w:tcPr>
          <w:p w:rsidR="00291190" w:rsidRPr="00B30003" w:rsidRDefault="00291190" w:rsidP="00291190">
            <w:pPr>
              <w:spacing w:after="0"/>
              <w:jc w:val="center"/>
              <w:rPr>
                <w:sz w:val="18"/>
                <w:szCs w:val="18"/>
              </w:rPr>
            </w:pPr>
            <w:r w:rsidRPr="00B30003">
              <w:rPr>
                <w:sz w:val="18"/>
                <w:szCs w:val="18"/>
              </w:rPr>
              <w:t>10</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291190" w:rsidRPr="00B30003" w:rsidRDefault="00291190" w:rsidP="00291190">
            <w:pPr>
              <w:rPr>
                <w:sz w:val="18"/>
                <w:szCs w:val="18"/>
              </w:rPr>
            </w:pPr>
          </w:p>
        </w:tc>
      </w:tr>
      <w:tr w:rsidR="00291190" w:rsidRPr="004F15E0" w:rsidTr="00734DE3">
        <w:tc>
          <w:tcPr>
            <w:tcW w:w="476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190" w:rsidRPr="00845A3C" w:rsidRDefault="00291190" w:rsidP="00291190">
            <w:pPr>
              <w:rPr>
                <w:sz w:val="18"/>
                <w:szCs w:val="18"/>
              </w:rPr>
            </w:pPr>
            <w:r w:rsidRPr="00845A3C">
              <w:rPr>
                <w:b/>
                <w:sz w:val="18"/>
                <w:szCs w:val="18"/>
              </w:rPr>
              <w:t>Spolu maximálne</w:t>
            </w:r>
          </w:p>
        </w:tc>
        <w:tc>
          <w:tcPr>
            <w:tcW w:w="361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91190" w:rsidRPr="00845A3C" w:rsidRDefault="00291190" w:rsidP="00291190">
            <w:pPr>
              <w:rPr>
                <w:b/>
                <w:sz w:val="18"/>
                <w:szCs w:val="18"/>
              </w:rPr>
            </w:pPr>
            <w:r w:rsidRPr="00845A3C">
              <w:rPr>
                <w:b/>
                <w:sz w:val="18"/>
                <w:szCs w:val="18"/>
              </w:rPr>
              <w:t>100</w:t>
            </w:r>
          </w:p>
        </w:tc>
      </w:tr>
      <w:tr w:rsidR="00291190" w:rsidRPr="004F15E0" w:rsidTr="00734DE3">
        <w:tc>
          <w:tcPr>
            <w:tcW w:w="4767" w:type="dxa"/>
            <w:gridSpan w:val="2"/>
            <w:tcBorders>
              <w:top w:val="single" w:sz="4" w:space="0" w:color="auto"/>
              <w:left w:val="single" w:sz="4" w:space="0" w:color="auto"/>
              <w:bottom w:val="single" w:sz="4" w:space="0" w:color="auto"/>
              <w:right w:val="single" w:sz="4" w:space="0" w:color="auto"/>
            </w:tcBorders>
            <w:shd w:val="clear" w:color="auto" w:fill="FF99FF"/>
            <w:vAlign w:val="center"/>
          </w:tcPr>
          <w:p w:rsidR="00291190" w:rsidRPr="00845A3C" w:rsidRDefault="00291190" w:rsidP="00291190">
            <w:pPr>
              <w:rPr>
                <w:b/>
                <w:sz w:val="18"/>
                <w:szCs w:val="18"/>
              </w:rPr>
            </w:pPr>
            <w:r>
              <w:rPr>
                <w:b/>
                <w:sz w:val="18"/>
                <w:szCs w:val="18"/>
              </w:rPr>
              <w:t xml:space="preserve">Minimálne požadovaný počet bodov  </w:t>
            </w:r>
          </w:p>
        </w:tc>
        <w:tc>
          <w:tcPr>
            <w:tcW w:w="3611" w:type="dxa"/>
            <w:gridSpan w:val="2"/>
            <w:tcBorders>
              <w:top w:val="single" w:sz="4" w:space="0" w:color="auto"/>
              <w:left w:val="single" w:sz="4" w:space="0" w:color="auto"/>
              <w:bottom w:val="single" w:sz="4" w:space="0" w:color="auto"/>
              <w:right w:val="single" w:sz="4" w:space="0" w:color="auto"/>
            </w:tcBorders>
            <w:shd w:val="clear" w:color="auto" w:fill="FF99FF"/>
            <w:vAlign w:val="center"/>
          </w:tcPr>
          <w:p w:rsidR="00291190" w:rsidRPr="00845A3C" w:rsidRDefault="00291190" w:rsidP="00291190">
            <w:pPr>
              <w:rPr>
                <w:b/>
                <w:sz w:val="18"/>
                <w:szCs w:val="18"/>
              </w:rPr>
            </w:pPr>
            <w:r>
              <w:rPr>
                <w:b/>
                <w:sz w:val="18"/>
                <w:szCs w:val="18"/>
              </w:rPr>
              <w:t>60</w:t>
            </w:r>
          </w:p>
        </w:tc>
      </w:tr>
    </w:tbl>
    <w:p w:rsidR="00291190" w:rsidRPr="004F15E0" w:rsidRDefault="00291190" w:rsidP="00291190">
      <w:pPr>
        <w:spacing w:after="0"/>
      </w:pPr>
    </w:p>
    <w:p w:rsidR="00036F02" w:rsidRPr="008D3D30" w:rsidRDefault="00036F02" w:rsidP="00036F02">
      <w:pPr>
        <w:spacing w:after="0" w:line="240" w:lineRule="auto"/>
        <w:ind w:right="88"/>
        <w:rPr>
          <w:rFonts w:cstheme="minorHAnsi"/>
        </w:rPr>
      </w:pPr>
      <w:r w:rsidRPr="008D3D30">
        <w:rPr>
          <w:rFonts w:cstheme="minorHAnsi"/>
          <w:spacing w:val="-3"/>
        </w:rPr>
        <w:t>Ž</w:t>
      </w:r>
      <w:r w:rsidRPr="008D3D30">
        <w:rPr>
          <w:rFonts w:cstheme="minorHAnsi"/>
          <w:spacing w:val="1"/>
        </w:rPr>
        <w:t>i</w:t>
      </w:r>
      <w:r w:rsidRPr="008D3D30">
        <w:rPr>
          <w:rFonts w:cstheme="minorHAnsi"/>
        </w:rPr>
        <w:t>ada</w:t>
      </w:r>
      <w:r w:rsidRPr="008D3D30">
        <w:rPr>
          <w:rFonts w:cstheme="minorHAnsi"/>
          <w:spacing w:val="1"/>
        </w:rPr>
        <w:t>t</w:t>
      </w:r>
      <w:r w:rsidRPr="008D3D30">
        <w:rPr>
          <w:rFonts w:cstheme="minorHAnsi"/>
        </w:rPr>
        <w:t>eľ sp</w:t>
      </w:r>
      <w:r w:rsidRPr="008D3D30">
        <w:rPr>
          <w:rFonts w:cstheme="minorHAnsi"/>
          <w:spacing w:val="-2"/>
        </w:rPr>
        <w:t>o</w:t>
      </w:r>
      <w:r w:rsidRPr="008D3D30">
        <w:rPr>
          <w:rFonts w:cstheme="minorHAnsi"/>
          <w:spacing w:val="1"/>
        </w:rPr>
        <w:t>l</w:t>
      </w:r>
      <w:r w:rsidRPr="008D3D30">
        <w:rPr>
          <w:rFonts w:cstheme="minorHAnsi"/>
        </w:rPr>
        <w:t xml:space="preserve">u so </w:t>
      </w:r>
      <w:r w:rsidRPr="008D3D30">
        <w:rPr>
          <w:rFonts w:cstheme="minorHAnsi"/>
          <w:spacing w:val="-2"/>
        </w:rPr>
        <w:t>ž</w:t>
      </w:r>
      <w:r w:rsidRPr="008D3D30">
        <w:rPr>
          <w:rFonts w:cstheme="minorHAnsi"/>
          <w:spacing w:val="1"/>
        </w:rPr>
        <w:t>i</w:t>
      </w:r>
      <w:r w:rsidRPr="008D3D30">
        <w:rPr>
          <w:rFonts w:cstheme="minorHAnsi"/>
        </w:rPr>
        <w:t>ad</w:t>
      </w:r>
      <w:r w:rsidRPr="008D3D30">
        <w:rPr>
          <w:rFonts w:cstheme="minorHAnsi"/>
          <w:spacing w:val="-2"/>
        </w:rPr>
        <w:t>o</w:t>
      </w:r>
      <w:r w:rsidRPr="008D3D30">
        <w:rPr>
          <w:rFonts w:cstheme="minorHAnsi"/>
        </w:rPr>
        <w:t>s</w:t>
      </w:r>
      <w:r w:rsidRPr="008D3D30">
        <w:rPr>
          <w:rFonts w:cstheme="minorHAnsi"/>
          <w:spacing w:val="-3"/>
        </w:rPr>
        <w:t>ť</w:t>
      </w:r>
      <w:r w:rsidRPr="008D3D30">
        <w:rPr>
          <w:rFonts w:cstheme="minorHAnsi"/>
        </w:rPr>
        <w:t>ou a</w:t>
      </w:r>
      <w:r w:rsidRPr="008D3D30">
        <w:rPr>
          <w:rFonts w:cstheme="minorHAnsi"/>
          <w:spacing w:val="-2"/>
        </w:rPr>
        <w:t>k</w:t>
      </w:r>
      <w:r w:rsidRPr="008D3D30">
        <w:rPr>
          <w:rFonts w:cstheme="minorHAnsi"/>
        </w:rPr>
        <w:t>o s</w:t>
      </w:r>
      <w:r w:rsidRPr="008D3D30">
        <w:rPr>
          <w:rFonts w:cstheme="minorHAnsi"/>
          <w:spacing w:val="1"/>
        </w:rPr>
        <w:t>a</w:t>
      </w:r>
      <w:r w:rsidRPr="008D3D30">
        <w:rPr>
          <w:rFonts w:cstheme="minorHAnsi"/>
          <w:spacing w:val="-4"/>
        </w:rPr>
        <w:t>m</w:t>
      </w:r>
      <w:r w:rsidRPr="008D3D30">
        <w:rPr>
          <w:rFonts w:cstheme="minorHAnsi"/>
        </w:rPr>
        <w:t>os</w:t>
      </w:r>
      <w:r w:rsidRPr="008D3D30">
        <w:rPr>
          <w:rFonts w:cstheme="minorHAnsi"/>
          <w:spacing w:val="1"/>
        </w:rPr>
        <w:t>t</w:t>
      </w:r>
      <w:r w:rsidRPr="008D3D30">
        <w:rPr>
          <w:rFonts w:cstheme="minorHAnsi"/>
        </w:rPr>
        <w:t>a</w:t>
      </w:r>
      <w:r w:rsidRPr="008D3D30">
        <w:rPr>
          <w:rFonts w:cstheme="minorHAnsi"/>
          <w:spacing w:val="1"/>
        </w:rPr>
        <w:t>t</w:t>
      </w:r>
      <w:r w:rsidRPr="008D3D30">
        <w:rPr>
          <w:rFonts w:cstheme="minorHAnsi"/>
        </w:rPr>
        <w:t>nú p</w:t>
      </w:r>
      <w:r w:rsidRPr="008D3D30">
        <w:rPr>
          <w:rFonts w:cstheme="minorHAnsi"/>
          <w:spacing w:val="-2"/>
        </w:rPr>
        <w:t>r</w:t>
      </w:r>
      <w:r w:rsidRPr="008D3D30">
        <w:rPr>
          <w:rFonts w:cstheme="minorHAnsi"/>
          <w:spacing w:val="1"/>
        </w:rPr>
        <w:t>í</w:t>
      </w:r>
      <w:r w:rsidRPr="008D3D30">
        <w:rPr>
          <w:rFonts w:cstheme="minorHAnsi"/>
          <w:spacing w:val="-1"/>
        </w:rPr>
        <w:t>l</w:t>
      </w:r>
      <w:r w:rsidRPr="008D3D30">
        <w:rPr>
          <w:rFonts w:cstheme="minorHAnsi"/>
        </w:rPr>
        <w:t>o</w:t>
      </w:r>
      <w:r w:rsidRPr="008D3D30">
        <w:rPr>
          <w:rFonts w:cstheme="minorHAnsi"/>
          <w:spacing w:val="-2"/>
        </w:rPr>
        <w:t>h</w:t>
      </w:r>
      <w:r w:rsidRPr="008D3D30">
        <w:rPr>
          <w:rFonts w:cstheme="minorHAnsi"/>
        </w:rPr>
        <w:t>u p</w:t>
      </w:r>
      <w:r w:rsidRPr="008D3D30">
        <w:rPr>
          <w:rFonts w:cstheme="minorHAnsi"/>
          <w:spacing w:val="1"/>
        </w:rPr>
        <w:t>r</w:t>
      </w:r>
      <w:r w:rsidRPr="008D3D30">
        <w:rPr>
          <w:rFonts w:cstheme="minorHAnsi"/>
        </w:rPr>
        <w:t>ed</w:t>
      </w:r>
      <w:r w:rsidRPr="008D3D30">
        <w:rPr>
          <w:rFonts w:cstheme="minorHAnsi"/>
          <w:spacing w:val="-2"/>
        </w:rPr>
        <w:t>k</w:t>
      </w:r>
      <w:r w:rsidRPr="008D3D30">
        <w:rPr>
          <w:rFonts w:cstheme="minorHAnsi"/>
          <w:spacing w:val="1"/>
        </w:rPr>
        <w:t>l</w:t>
      </w:r>
      <w:r w:rsidRPr="008D3D30">
        <w:rPr>
          <w:rFonts w:cstheme="minorHAnsi"/>
        </w:rPr>
        <w:t xml:space="preserve">adá </w:t>
      </w:r>
      <w:r w:rsidRPr="008D3D30">
        <w:rPr>
          <w:rFonts w:cstheme="minorHAnsi"/>
          <w:spacing w:val="-3"/>
          <w:u w:val="single"/>
        </w:rPr>
        <w:t>P</w:t>
      </w:r>
      <w:r w:rsidRPr="008D3D30">
        <w:rPr>
          <w:rFonts w:cstheme="minorHAnsi"/>
          <w:spacing w:val="1"/>
          <w:u w:val="single"/>
        </w:rPr>
        <w:t>r</w:t>
      </w:r>
      <w:r w:rsidRPr="008D3D30">
        <w:rPr>
          <w:rFonts w:cstheme="minorHAnsi"/>
          <w:spacing w:val="-2"/>
          <w:u w:val="single"/>
        </w:rPr>
        <w:t>o</w:t>
      </w:r>
      <w:r w:rsidRPr="008D3D30">
        <w:rPr>
          <w:rFonts w:cstheme="minorHAnsi"/>
          <w:spacing w:val="1"/>
          <w:u w:val="single"/>
        </w:rPr>
        <w:t>j</w:t>
      </w:r>
      <w:r w:rsidRPr="008D3D30">
        <w:rPr>
          <w:rFonts w:cstheme="minorHAnsi"/>
          <w:u w:val="single"/>
        </w:rPr>
        <w:t>e</w:t>
      </w:r>
      <w:r w:rsidRPr="008D3D30">
        <w:rPr>
          <w:rFonts w:cstheme="minorHAnsi"/>
          <w:spacing w:val="-2"/>
          <w:u w:val="single"/>
        </w:rPr>
        <w:t>k</w:t>
      </w:r>
      <w:r w:rsidRPr="008D3D30">
        <w:rPr>
          <w:rFonts w:cstheme="minorHAnsi"/>
          <w:u w:val="single"/>
        </w:rPr>
        <w:t xml:space="preserve">t </w:t>
      </w:r>
      <w:r w:rsidRPr="008D3D30">
        <w:rPr>
          <w:rFonts w:cstheme="minorHAnsi"/>
          <w:spacing w:val="1"/>
          <w:u w:val="single"/>
        </w:rPr>
        <w:t>r</w:t>
      </w:r>
      <w:r w:rsidRPr="008D3D30">
        <w:rPr>
          <w:rFonts w:cstheme="minorHAnsi"/>
          <w:u w:val="single"/>
        </w:rPr>
        <w:t>e</w:t>
      </w:r>
      <w:r w:rsidRPr="008D3D30">
        <w:rPr>
          <w:rFonts w:cstheme="minorHAnsi"/>
          <w:spacing w:val="-2"/>
          <w:u w:val="single"/>
        </w:rPr>
        <w:t>a</w:t>
      </w:r>
      <w:r w:rsidRPr="008D3D30">
        <w:rPr>
          <w:rFonts w:cstheme="minorHAnsi"/>
          <w:spacing w:val="1"/>
          <w:u w:val="single"/>
        </w:rPr>
        <w:t>li</w:t>
      </w:r>
      <w:r w:rsidRPr="008D3D30">
        <w:rPr>
          <w:rFonts w:cstheme="minorHAnsi"/>
          <w:spacing w:val="-4"/>
          <w:u w:val="single"/>
        </w:rPr>
        <w:t>z</w:t>
      </w:r>
      <w:r w:rsidRPr="008D3D30">
        <w:rPr>
          <w:rFonts w:cstheme="minorHAnsi"/>
          <w:u w:val="single"/>
        </w:rPr>
        <w:t>ác</w:t>
      </w:r>
      <w:r w:rsidRPr="008D3D30">
        <w:rPr>
          <w:rFonts w:cstheme="minorHAnsi"/>
          <w:spacing w:val="1"/>
          <w:u w:val="single"/>
        </w:rPr>
        <w:t>i</w:t>
      </w:r>
      <w:r w:rsidRPr="008D3D30">
        <w:rPr>
          <w:rFonts w:cstheme="minorHAnsi"/>
          <w:spacing w:val="-2"/>
          <w:u w:val="single"/>
        </w:rPr>
        <w:t>e</w:t>
      </w:r>
      <w:r w:rsidRPr="008D3D30">
        <w:rPr>
          <w:rFonts w:cstheme="minorHAnsi"/>
          <w:u w:val="single"/>
        </w:rPr>
        <w:t>,</w:t>
      </w:r>
      <w:r w:rsidRPr="008D3D30">
        <w:rPr>
          <w:rFonts w:cstheme="minorHAnsi"/>
        </w:rPr>
        <w:t xml:space="preserve">  </w:t>
      </w:r>
      <w:r w:rsidRPr="008D3D30">
        <w:rPr>
          <w:rFonts w:cstheme="minorHAnsi"/>
          <w:spacing w:val="-2"/>
        </w:rPr>
        <w:t>k</w:t>
      </w:r>
      <w:r w:rsidRPr="008D3D30">
        <w:rPr>
          <w:rFonts w:cstheme="minorHAnsi"/>
          <w:spacing w:val="1"/>
        </w:rPr>
        <w:t>t</w:t>
      </w:r>
      <w:r w:rsidRPr="008D3D30">
        <w:rPr>
          <w:rFonts w:cstheme="minorHAnsi"/>
        </w:rPr>
        <w:t>o</w:t>
      </w:r>
      <w:r w:rsidRPr="008D3D30">
        <w:rPr>
          <w:rFonts w:cstheme="minorHAnsi"/>
          <w:spacing w:val="1"/>
        </w:rPr>
        <w:t>r</w:t>
      </w:r>
      <w:r w:rsidRPr="008D3D30">
        <w:rPr>
          <w:rFonts w:cstheme="minorHAnsi"/>
        </w:rPr>
        <w:t>ý obs</w:t>
      </w:r>
      <w:r w:rsidRPr="008D3D30">
        <w:rPr>
          <w:rFonts w:cstheme="minorHAnsi"/>
          <w:spacing w:val="1"/>
        </w:rPr>
        <w:t>a</w:t>
      </w:r>
      <w:r w:rsidRPr="008D3D30">
        <w:rPr>
          <w:rFonts w:cstheme="minorHAnsi"/>
        </w:rPr>
        <w:t>h</w:t>
      </w:r>
      <w:r w:rsidRPr="008D3D30">
        <w:rPr>
          <w:rFonts w:cstheme="minorHAnsi"/>
          <w:spacing w:val="-2"/>
        </w:rPr>
        <w:t>u</w:t>
      </w:r>
      <w:r w:rsidRPr="008D3D30">
        <w:rPr>
          <w:rFonts w:cstheme="minorHAnsi"/>
          <w:spacing w:val="1"/>
        </w:rPr>
        <w:t>j</w:t>
      </w:r>
      <w:r w:rsidRPr="008D3D30">
        <w:rPr>
          <w:rFonts w:cstheme="minorHAnsi"/>
        </w:rPr>
        <w:t xml:space="preserve">e </w:t>
      </w:r>
      <w:r w:rsidRPr="008D3D30">
        <w:rPr>
          <w:rFonts w:cstheme="minorHAnsi"/>
          <w:spacing w:val="-3"/>
        </w:rPr>
        <w:t>m</w:t>
      </w:r>
      <w:r w:rsidRPr="008D3D30">
        <w:rPr>
          <w:rFonts w:cstheme="minorHAnsi"/>
          <w:spacing w:val="1"/>
        </w:rPr>
        <w:t>i</w:t>
      </w:r>
      <w:r w:rsidRPr="008D3D30">
        <w:rPr>
          <w:rFonts w:cstheme="minorHAnsi"/>
        </w:rPr>
        <w:t>n</w:t>
      </w:r>
      <w:r w:rsidRPr="008D3D30">
        <w:rPr>
          <w:rFonts w:cstheme="minorHAnsi"/>
          <w:spacing w:val="1"/>
        </w:rPr>
        <w:t>i</w:t>
      </w:r>
      <w:r w:rsidRPr="008D3D30">
        <w:rPr>
          <w:rFonts w:cstheme="minorHAnsi"/>
          <w:spacing w:val="-4"/>
        </w:rPr>
        <w:t>m</w:t>
      </w:r>
      <w:r w:rsidRPr="008D3D30">
        <w:rPr>
          <w:rFonts w:cstheme="minorHAnsi"/>
        </w:rPr>
        <w:t>á</w:t>
      </w:r>
      <w:r w:rsidRPr="008D3D30">
        <w:rPr>
          <w:rFonts w:cstheme="minorHAnsi"/>
          <w:spacing w:val="1"/>
        </w:rPr>
        <w:t>l</w:t>
      </w:r>
      <w:r w:rsidRPr="008D3D30">
        <w:rPr>
          <w:rFonts w:cstheme="minorHAnsi"/>
        </w:rPr>
        <w:t>n</w:t>
      </w:r>
      <w:r w:rsidRPr="008D3D30">
        <w:rPr>
          <w:rFonts w:cstheme="minorHAnsi"/>
          <w:spacing w:val="-2"/>
        </w:rPr>
        <w:t>e</w:t>
      </w:r>
      <w:r w:rsidRPr="008D3D30">
        <w:rPr>
          <w:rFonts w:cstheme="minorHAnsi"/>
        </w:rPr>
        <w:t>:</w:t>
      </w:r>
    </w:p>
    <w:p w:rsidR="00036F02" w:rsidRPr="00036F02" w:rsidRDefault="00036F02" w:rsidP="00036F02">
      <w:pPr>
        <w:spacing w:after="0" w:line="240" w:lineRule="auto"/>
        <w:rPr>
          <w:rFonts w:cstheme="minorHAnsi"/>
        </w:rPr>
      </w:pP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rPr>
        <w:t>c</w:t>
      </w:r>
      <w:r w:rsidRPr="00036F02">
        <w:rPr>
          <w:rFonts w:cstheme="minorHAnsi"/>
          <w:spacing w:val="1"/>
        </w:rPr>
        <w:t>i</w:t>
      </w:r>
      <w:r w:rsidRPr="00036F02">
        <w:rPr>
          <w:rFonts w:cstheme="minorHAnsi"/>
        </w:rPr>
        <w:t xml:space="preserve">eľ </w:t>
      </w:r>
      <w:r w:rsidRPr="00036F02">
        <w:rPr>
          <w:rFonts w:cstheme="minorHAnsi"/>
          <w:spacing w:val="-3"/>
        </w:rPr>
        <w:t>p</w:t>
      </w:r>
      <w:r w:rsidRPr="00036F02">
        <w:rPr>
          <w:rFonts w:cstheme="minorHAnsi"/>
          <w:spacing w:val="1"/>
        </w:rPr>
        <w:t>r</w:t>
      </w:r>
      <w:r w:rsidRPr="00036F02">
        <w:rPr>
          <w:rFonts w:cstheme="minorHAnsi"/>
          <w:spacing w:val="-2"/>
        </w:rPr>
        <w:t>o</w:t>
      </w:r>
      <w:r w:rsidRPr="00036F02">
        <w:rPr>
          <w:rFonts w:cstheme="minorHAnsi"/>
          <w:spacing w:val="1"/>
        </w:rPr>
        <w:t>j</w:t>
      </w:r>
      <w:r w:rsidRPr="00036F02">
        <w:rPr>
          <w:rFonts w:cstheme="minorHAnsi"/>
        </w:rPr>
        <w:t>e</w:t>
      </w:r>
      <w:r w:rsidRPr="00036F02">
        <w:rPr>
          <w:rFonts w:cstheme="minorHAnsi"/>
          <w:spacing w:val="-2"/>
        </w:rPr>
        <w:t>k</w:t>
      </w:r>
      <w:r w:rsidRPr="00036F02">
        <w:rPr>
          <w:rFonts w:cstheme="minorHAnsi"/>
          <w:spacing w:val="1"/>
        </w:rPr>
        <w:t>tu</w:t>
      </w:r>
      <w:r w:rsidRPr="00036F02">
        <w:rPr>
          <w:rFonts w:cstheme="minorHAnsi"/>
        </w:rPr>
        <w:t>,</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rPr>
        <w:t>pop</w:t>
      </w:r>
      <w:r w:rsidRPr="00036F02">
        <w:rPr>
          <w:rFonts w:cstheme="minorHAnsi"/>
          <w:spacing w:val="1"/>
        </w:rPr>
        <w:t>i</w:t>
      </w:r>
      <w:r w:rsidRPr="00036F02">
        <w:rPr>
          <w:rFonts w:cstheme="minorHAnsi"/>
        </w:rPr>
        <w:t>s sú</w:t>
      </w:r>
      <w:r w:rsidRPr="00036F02">
        <w:rPr>
          <w:rFonts w:cstheme="minorHAnsi"/>
          <w:spacing w:val="-2"/>
        </w:rPr>
        <w:t>č</w:t>
      </w:r>
      <w:r w:rsidRPr="00036F02">
        <w:rPr>
          <w:rFonts w:cstheme="minorHAnsi"/>
        </w:rPr>
        <w:t>a</w:t>
      </w:r>
      <w:r w:rsidRPr="00036F02">
        <w:rPr>
          <w:rFonts w:cstheme="minorHAnsi"/>
          <w:spacing w:val="1"/>
        </w:rPr>
        <w:t>s</w:t>
      </w:r>
      <w:r w:rsidRPr="00036F02">
        <w:rPr>
          <w:rFonts w:cstheme="minorHAnsi"/>
        </w:rPr>
        <w:t>né</w:t>
      </w:r>
      <w:r w:rsidRPr="00036F02">
        <w:rPr>
          <w:rFonts w:cstheme="minorHAnsi"/>
          <w:spacing w:val="-2"/>
        </w:rPr>
        <w:t>h</w:t>
      </w:r>
      <w:r w:rsidRPr="00036F02">
        <w:rPr>
          <w:rFonts w:cstheme="minorHAnsi"/>
        </w:rPr>
        <w:t>o a po</w:t>
      </w:r>
      <w:r w:rsidRPr="00036F02">
        <w:rPr>
          <w:rFonts w:cstheme="minorHAnsi"/>
          <w:spacing w:val="-2"/>
        </w:rPr>
        <w:t>ž</w:t>
      </w:r>
      <w:r w:rsidRPr="00036F02">
        <w:rPr>
          <w:rFonts w:cstheme="minorHAnsi"/>
        </w:rPr>
        <w:t>ado</w:t>
      </w:r>
      <w:r w:rsidRPr="00036F02">
        <w:rPr>
          <w:rFonts w:cstheme="minorHAnsi"/>
          <w:spacing w:val="-4"/>
        </w:rPr>
        <w:t>v</w:t>
      </w:r>
      <w:r w:rsidRPr="00036F02">
        <w:rPr>
          <w:rFonts w:cstheme="minorHAnsi"/>
        </w:rPr>
        <w:t>aného s</w:t>
      </w:r>
      <w:r w:rsidRPr="00036F02">
        <w:rPr>
          <w:rFonts w:cstheme="minorHAnsi"/>
          <w:spacing w:val="1"/>
        </w:rPr>
        <w:t>t</w:t>
      </w:r>
      <w:r w:rsidRPr="00036F02">
        <w:rPr>
          <w:rFonts w:cstheme="minorHAnsi"/>
        </w:rPr>
        <w:t>a</w:t>
      </w:r>
      <w:r w:rsidRPr="00036F02">
        <w:rPr>
          <w:rFonts w:cstheme="minorHAnsi"/>
          <w:spacing w:val="-2"/>
        </w:rPr>
        <w:t>v</w:t>
      </w:r>
      <w:r w:rsidRPr="00036F02">
        <w:rPr>
          <w:rFonts w:cstheme="minorHAnsi"/>
        </w:rPr>
        <w:t>u,</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rPr>
        <w:t>pop</w:t>
      </w:r>
      <w:r w:rsidRPr="00036F02">
        <w:rPr>
          <w:rFonts w:cstheme="minorHAnsi"/>
          <w:spacing w:val="1"/>
        </w:rPr>
        <w:t>i</w:t>
      </w:r>
      <w:r w:rsidRPr="00036F02">
        <w:rPr>
          <w:rFonts w:cstheme="minorHAnsi"/>
        </w:rPr>
        <w:t>s spô</w:t>
      </w:r>
      <w:r w:rsidRPr="00036F02">
        <w:rPr>
          <w:rFonts w:cstheme="minorHAnsi"/>
          <w:spacing w:val="-1"/>
        </w:rPr>
        <w:t>s</w:t>
      </w:r>
      <w:r w:rsidRPr="00036F02">
        <w:rPr>
          <w:rFonts w:cstheme="minorHAnsi"/>
        </w:rPr>
        <w:t xml:space="preserve">obu </w:t>
      </w:r>
      <w:r w:rsidRPr="00036F02">
        <w:rPr>
          <w:rFonts w:cstheme="minorHAnsi"/>
          <w:spacing w:val="-2"/>
        </w:rPr>
        <w:t>r</w:t>
      </w:r>
      <w:r w:rsidRPr="00036F02">
        <w:rPr>
          <w:rFonts w:cstheme="minorHAnsi"/>
        </w:rPr>
        <w:t>e</w:t>
      </w:r>
      <w:r w:rsidRPr="00036F02">
        <w:rPr>
          <w:rFonts w:cstheme="minorHAnsi"/>
          <w:spacing w:val="-2"/>
        </w:rPr>
        <w:t>a</w:t>
      </w:r>
      <w:r w:rsidRPr="00036F02">
        <w:rPr>
          <w:rFonts w:cstheme="minorHAnsi"/>
          <w:spacing w:val="1"/>
        </w:rPr>
        <w:t>li</w:t>
      </w:r>
      <w:r w:rsidRPr="00036F02">
        <w:rPr>
          <w:rFonts w:cstheme="minorHAnsi"/>
          <w:spacing w:val="-2"/>
        </w:rPr>
        <w:t>z</w:t>
      </w:r>
      <w:r w:rsidRPr="00036F02">
        <w:rPr>
          <w:rFonts w:cstheme="minorHAnsi"/>
        </w:rPr>
        <w:t>á</w:t>
      </w:r>
      <w:r w:rsidRPr="00036F02">
        <w:rPr>
          <w:rFonts w:cstheme="minorHAnsi"/>
          <w:spacing w:val="-2"/>
        </w:rPr>
        <w:t>c</w:t>
      </w:r>
      <w:r w:rsidRPr="00036F02">
        <w:rPr>
          <w:rFonts w:cstheme="minorHAnsi"/>
          <w:spacing w:val="1"/>
        </w:rPr>
        <w:t>i</w:t>
      </w:r>
      <w:r w:rsidRPr="00036F02">
        <w:rPr>
          <w:rFonts w:cstheme="minorHAnsi"/>
          <w:spacing w:val="2"/>
        </w:rPr>
        <w:t>e</w:t>
      </w:r>
      <w:r w:rsidRPr="00036F02">
        <w:rPr>
          <w:rFonts w:cstheme="minorHAnsi"/>
        </w:rPr>
        <w:t>,</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rPr>
        <w:t xml:space="preserve">spôsob udržania resp. zvýšenia zamestnancov s popisom začiatočného a konečného stavu, </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rPr>
        <w:t>p</w:t>
      </w:r>
      <w:r w:rsidRPr="00036F02">
        <w:rPr>
          <w:rFonts w:cstheme="minorHAnsi"/>
          <w:spacing w:val="1"/>
        </w:rPr>
        <w:t>rí</w:t>
      </w:r>
      <w:r w:rsidRPr="00036F02">
        <w:rPr>
          <w:rFonts w:cstheme="minorHAnsi"/>
        </w:rPr>
        <w:t>n</w:t>
      </w:r>
      <w:r w:rsidRPr="00036F02">
        <w:rPr>
          <w:rFonts w:cstheme="minorHAnsi"/>
          <w:spacing w:val="-2"/>
        </w:rPr>
        <w:t>o</w:t>
      </w:r>
      <w:r w:rsidRPr="00036F02">
        <w:rPr>
          <w:rFonts w:cstheme="minorHAnsi"/>
        </w:rPr>
        <w:t xml:space="preserve">sy </w:t>
      </w:r>
      <w:r w:rsidRPr="00036F02">
        <w:rPr>
          <w:rFonts w:cstheme="minorHAnsi"/>
          <w:spacing w:val="1"/>
        </w:rPr>
        <w:t>r</w:t>
      </w:r>
      <w:r w:rsidRPr="00036F02">
        <w:rPr>
          <w:rFonts w:cstheme="minorHAnsi"/>
        </w:rPr>
        <w:t>e</w:t>
      </w:r>
      <w:r w:rsidRPr="00036F02">
        <w:rPr>
          <w:rFonts w:cstheme="minorHAnsi"/>
          <w:spacing w:val="-2"/>
        </w:rPr>
        <w:t>a</w:t>
      </w:r>
      <w:r w:rsidRPr="00036F02">
        <w:rPr>
          <w:rFonts w:cstheme="minorHAnsi"/>
          <w:spacing w:val="1"/>
        </w:rPr>
        <w:t>li</w:t>
      </w:r>
      <w:r w:rsidRPr="00036F02">
        <w:rPr>
          <w:rFonts w:cstheme="minorHAnsi"/>
          <w:spacing w:val="-2"/>
        </w:rPr>
        <w:t>z</w:t>
      </w:r>
      <w:r w:rsidRPr="00036F02">
        <w:rPr>
          <w:rFonts w:cstheme="minorHAnsi"/>
        </w:rPr>
        <w:t>á</w:t>
      </w:r>
      <w:r w:rsidRPr="00036F02">
        <w:rPr>
          <w:rFonts w:cstheme="minorHAnsi"/>
          <w:spacing w:val="-2"/>
        </w:rPr>
        <w:t>c</w:t>
      </w:r>
      <w:r w:rsidRPr="00036F02">
        <w:rPr>
          <w:rFonts w:cstheme="minorHAnsi"/>
          <w:spacing w:val="1"/>
        </w:rPr>
        <w:t>i</w:t>
      </w:r>
      <w:r w:rsidRPr="00036F02">
        <w:rPr>
          <w:rFonts w:cstheme="minorHAnsi"/>
        </w:rPr>
        <w:t xml:space="preserve">e </w:t>
      </w:r>
      <w:r w:rsidRPr="00036F02">
        <w:rPr>
          <w:rFonts w:cstheme="minorHAnsi"/>
          <w:spacing w:val="-2"/>
        </w:rPr>
        <w:t>p</w:t>
      </w:r>
      <w:r w:rsidRPr="00036F02">
        <w:rPr>
          <w:rFonts w:cstheme="minorHAnsi"/>
          <w:spacing w:val="1"/>
        </w:rPr>
        <w:t>r</w:t>
      </w:r>
      <w:r w:rsidRPr="00036F02">
        <w:rPr>
          <w:rFonts w:cstheme="minorHAnsi"/>
          <w:spacing w:val="-2"/>
        </w:rPr>
        <w:t>o</w:t>
      </w:r>
      <w:r w:rsidRPr="00036F02">
        <w:rPr>
          <w:rFonts w:cstheme="minorHAnsi"/>
          <w:spacing w:val="1"/>
        </w:rPr>
        <w:t>j</w:t>
      </w:r>
      <w:r w:rsidRPr="00036F02">
        <w:rPr>
          <w:rFonts w:cstheme="minorHAnsi"/>
        </w:rPr>
        <w:t>e</w:t>
      </w:r>
      <w:r w:rsidRPr="00036F02">
        <w:rPr>
          <w:rFonts w:cstheme="minorHAnsi"/>
          <w:spacing w:val="-2"/>
        </w:rPr>
        <w:t>k</w:t>
      </w:r>
      <w:r w:rsidRPr="00036F02">
        <w:rPr>
          <w:rFonts w:cstheme="minorHAnsi"/>
          <w:spacing w:val="1"/>
        </w:rPr>
        <w:t>t</w:t>
      </w:r>
      <w:r w:rsidRPr="00036F02">
        <w:rPr>
          <w:rFonts w:cstheme="minorHAnsi"/>
        </w:rPr>
        <w:t xml:space="preserve">u na </w:t>
      </w:r>
      <w:r w:rsidRPr="00036F02">
        <w:rPr>
          <w:rFonts w:cstheme="minorHAnsi"/>
          <w:spacing w:val="-2"/>
        </w:rPr>
        <w:t>ž</w:t>
      </w:r>
      <w:r w:rsidRPr="00036F02">
        <w:rPr>
          <w:rFonts w:cstheme="minorHAnsi"/>
          <w:spacing w:val="1"/>
        </w:rPr>
        <w:t>i</w:t>
      </w:r>
      <w:r w:rsidRPr="00036F02">
        <w:rPr>
          <w:rFonts w:cstheme="minorHAnsi"/>
        </w:rPr>
        <w:t>ad</w:t>
      </w:r>
      <w:r w:rsidRPr="00036F02">
        <w:rPr>
          <w:rFonts w:cstheme="minorHAnsi"/>
          <w:spacing w:val="-2"/>
        </w:rPr>
        <w:t>a</w:t>
      </w:r>
      <w:r w:rsidRPr="00036F02">
        <w:rPr>
          <w:rFonts w:cstheme="minorHAnsi"/>
          <w:spacing w:val="1"/>
        </w:rPr>
        <w:t>t</w:t>
      </w:r>
      <w:r w:rsidRPr="00036F02">
        <w:rPr>
          <w:rFonts w:cstheme="minorHAnsi"/>
        </w:rPr>
        <w:t>eľa a na o</w:t>
      </w:r>
      <w:r w:rsidRPr="00036F02">
        <w:rPr>
          <w:rFonts w:cstheme="minorHAnsi"/>
          <w:spacing w:val="-2"/>
        </w:rPr>
        <w:t>k</w:t>
      </w:r>
      <w:r w:rsidRPr="00036F02">
        <w:rPr>
          <w:rFonts w:cstheme="minorHAnsi"/>
        </w:rPr>
        <w:t>o</w:t>
      </w:r>
      <w:r w:rsidRPr="00036F02">
        <w:rPr>
          <w:rFonts w:cstheme="minorHAnsi"/>
          <w:spacing w:val="-1"/>
        </w:rPr>
        <w:t>l</w:t>
      </w:r>
      <w:r w:rsidRPr="00036F02">
        <w:rPr>
          <w:rFonts w:cstheme="minorHAnsi"/>
          <w:spacing w:val="1"/>
        </w:rPr>
        <w:t>ie</w:t>
      </w:r>
      <w:r w:rsidRPr="00036F02">
        <w:rPr>
          <w:rFonts w:cstheme="minorHAnsi"/>
        </w:rPr>
        <w:t>,</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spacing w:val="1"/>
        </w:rPr>
        <w:t>r</w:t>
      </w:r>
      <w:r w:rsidRPr="00036F02">
        <w:rPr>
          <w:rFonts w:cstheme="minorHAnsi"/>
        </w:rPr>
        <w:t>o</w:t>
      </w:r>
      <w:r w:rsidRPr="00036F02">
        <w:rPr>
          <w:rFonts w:cstheme="minorHAnsi"/>
          <w:spacing w:val="-2"/>
        </w:rPr>
        <w:t>z</w:t>
      </w:r>
      <w:r w:rsidRPr="00036F02">
        <w:rPr>
          <w:rFonts w:cstheme="minorHAnsi"/>
        </w:rPr>
        <w:t>počet s d</w:t>
      </w:r>
      <w:r w:rsidRPr="00036F02">
        <w:rPr>
          <w:rFonts w:cstheme="minorHAnsi"/>
          <w:spacing w:val="-2"/>
        </w:rPr>
        <w:t>ô</w:t>
      </w:r>
      <w:r w:rsidRPr="00036F02">
        <w:rPr>
          <w:rFonts w:cstheme="minorHAnsi"/>
          <w:spacing w:val="1"/>
        </w:rPr>
        <w:t>r</w:t>
      </w:r>
      <w:r w:rsidRPr="00036F02">
        <w:rPr>
          <w:rFonts w:cstheme="minorHAnsi"/>
        </w:rPr>
        <w:t>a</w:t>
      </w:r>
      <w:r w:rsidRPr="00036F02">
        <w:rPr>
          <w:rFonts w:cstheme="minorHAnsi"/>
          <w:spacing w:val="-2"/>
        </w:rPr>
        <w:t>z</w:t>
      </w:r>
      <w:r w:rsidRPr="00036F02">
        <w:rPr>
          <w:rFonts w:cstheme="minorHAnsi"/>
        </w:rPr>
        <w:t>om na e</w:t>
      </w:r>
      <w:r w:rsidRPr="00036F02">
        <w:rPr>
          <w:rFonts w:cstheme="minorHAnsi"/>
          <w:spacing w:val="1"/>
        </w:rPr>
        <w:t>f</w:t>
      </w:r>
      <w:r w:rsidRPr="00036F02">
        <w:rPr>
          <w:rFonts w:cstheme="minorHAnsi"/>
        </w:rPr>
        <w:t>e</w:t>
      </w:r>
      <w:r w:rsidRPr="00036F02">
        <w:rPr>
          <w:rFonts w:cstheme="minorHAnsi"/>
          <w:spacing w:val="-2"/>
        </w:rPr>
        <w:t>k</w:t>
      </w:r>
      <w:r w:rsidRPr="00036F02">
        <w:rPr>
          <w:rFonts w:cstheme="minorHAnsi"/>
          <w:spacing w:val="1"/>
        </w:rPr>
        <w:t>tí</w:t>
      </w:r>
      <w:r w:rsidRPr="00036F02">
        <w:rPr>
          <w:rFonts w:cstheme="minorHAnsi"/>
          <w:spacing w:val="-2"/>
        </w:rPr>
        <w:t>v</w:t>
      </w:r>
      <w:r w:rsidRPr="00036F02">
        <w:rPr>
          <w:rFonts w:cstheme="minorHAnsi"/>
        </w:rPr>
        <w:t xml:space="preserve">nosť a </w:t>
      </w:r>
      <w:r w:rsidRPr="00036F02">
        <w:rPr>
          <w:rFonts w:cstheme="minorHAnsi"/>
          <w:spacing w:val="-2"/>
        </w:rPr>
        <w:t>h</w:t>
      </w:r>
      <w:r w:rsidRPr="00036F02">
        <w:rPr>
          <w:rFonts w:cstheme="minorHAnsi"/>
        </w:rPr>
        <w:t>ospo</w:t>
      </w:r>
      <w:r w:rsidRPr="00036F02">
        <w:rPr>
          <w:rFonts w:cstheme="minorHAnsi"/>
          <w:spacing w:val="-2"/>
        </w:rPr>
        <w:t>d</w:t>
      </w:r>
      <w:r w:rsidRPr="00036F02">
        <w:rPr>
          <w:rFonts w:cstheme="minorHAnsi"/>
        </w:rPr>
        <w:t>á</w:t>
      </w:r>
      <w:r w:rsidRPr="00036F02">
        <w:rPr>
          <w:rFonts w:cstheme="minorHAnsi"/>
          <w:spacing w:val="1"/>
        </w:rPr>
        <w:t>r</w:t>
      </w:r>
      <w:r w:rsidRPr="00036F02">
        <w:rPr>
          <w:rFonts w:cstheme="minorHAnsi"/>
        </w:rPr>
        <w:t>n</w:t>
      </w:r>
      <w:r w:rsidRPr="00036F02">
        <w:rPr>
          <w:rFonts w:cstheme="minorHAnsi"/>
          <w:spacing w:val="-2"/>
        </w:rPr>
        <w:t>o</w:t>
      </w:r>
      <w:r w:rsidRPr="00036F02">
        <w:rPr>
          <w:rFonts w:cstheme="minorHAnsi"/>
        </w:rPr>
        <w:t>sť,</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rPr>
        <w:t>pop</w:t>
      </w:r>
      <w:r w:rsidRPr="00036F02">
        <w:rPr>
          <w:rFonts w:cstheme="minorHAnsi"/>
          <w:spacing w:val="1"/>
        </w:rPr>
        <w:t>i</w:t>
      </w:r>
      <w:r w:rsidRPr="00036F02">
        <w:rPr>
          <w:rFonts w:cstheme="minorHAnsi"/>
        </w:rPr>
        <w:t xml:space="preserve">s </w:t>
      </w:r>
      <w:r w:rsidRPr="00036F02">
        <w:rPr>
          <w:rFonts w:cstheme="minorHAnsi"/>
          <w:spacing w:val="-2"/>
        </w:rPr>
        <w:t>a</w:t>
      </w:r>
      <w:r w:rsidRPr="00036F02">
        <w:rPr>
          <w:rFonts w:cstheme="minorHAnsi"/>
        </w:rPr>
        <w:t>d</w:t>
      </w:r>
      <w:r w:rsidRPr="00036F02">
        <w:rPr>
          <w:rFonts w:cstheme="minorHAnsi"/>
          <w:spacing w:val="-4"/>
        </w:rPr>
        <w:t>m</w:t>
      </w:r>
      <w:r w:rsidRPr="00036F02">
        <w:rPr>
          <w:rFonts w:cstheme="minorHAnsi"/>
          <w:spacing w:val="1"/>
        </w:rPr>
        <w:t>i</w:t>
      </w:r>
      <w:r w:rsidRPr="00036F02">
        <w:rPr>
          <w:rFonts w:cstheme="minorHAnsi"/>
        </w:rPr>
        <w:t>n</w:t>
      </w:r>
      <w:r w:rsidRPr="00036F02">
        <w:rPr>
          <w:rFonts w:cstheme="minorHAnsi"/>
          <w:spacing w:val="1"/>
        </w:rPr>
        <w:t>i</w:t>
      </w:r>
      <w:r w:rsidRPr="00036F02">
        <w:rPr>
          <w:rFonts w:cstheme="minorHAnsi"/>
        </w:rPr>
        <w:t>s</w:t>
      </w:r>
      <w:r w:rsidRPr="00036F02">
        <w:rPr>
          <w:rFonts w:cstheme="minorHAnsi"/>
          <w:spacing w:val="-1"/>
        </w:rPr>
        <w:t>t</w:t>
      </w:r>
      <w:r w:rsidRPr="00036F02">
        <w:rPr>
          <w:rFonts w:cstheme="minorHAnsi"/>
          <w:spacing w:val="1"/>
        </w:rPr>
        <w:t>r</w:t>
      </w:r>
      <w:r w:rsidRPr="00036F02">
        <w:rPr>
          <w:rFonts w:cstheme="minorHAnsi"/>
          <w:spacing w:val="-2"/>
        </w:rPr>
        <w:t>a</w:t>
      </w:r>
      <w:r w:rsidRPr="00036F02">
        <w:rPr>
          <w:rFonts w:cstheme="minorHAnsi"/>
          <w:spacing w:val="1"/>
        </w:rPr>
        <w:t>tí</w:t>
      </w:r>
      <w:r w:rsidRPr="00036F02">
        <w:rPr>
          <w:rFonts w:cstheme="minorHAnsi"/>
          <w:spacing w:val="-2"/>
        </w:rPr>
        <w:t>v</w:t>
      </w:r>
      <w:r w:rsidRPr="00036F02">
        <w:rPr>
          <w:rFonts w:cstheme="minorHAnsi"/>
        </w:rPr>
        <w:t>n</w:t>
      </w:r>
      <w:r w:rsidRPr="00036F02">
        <w:rPr>
          <w:rFonts w:cstheme="minorHAnsi"/>
          <w:spacing w:val="-2"/>
        </w:rPr>
        <w:t>e</w:t>
      </w:r>
      <w:r w:rsidRPr="00036F02">
        <w:rPr>
          <w:rFonts w:cstheme="minorHAnsi"/>
          <w:spacing w:val="1"/>
        </w:rPr>
        <w:t>j</w:t>
      </w:r>
      <w:r w:rsidRPr="00036F02">
        <w:rPr>
          <w:rFonts w:cstheme="minorHAnsi"/>
        </w:rPr>
        <w:t xml:space="preserve">, </w:t>
      </w:r>
      <w:r w:rsidRPr="00036F02">
        <w:rPr>
          <w:rFonts w:cstheme="minorHAnsi"/>
          <w:spacing w:val="-2"/>
        </w:rPr>
        <w:t>o</w:t>
      </w:r>
      <w:r w:rsidRPr="00036F02">
        <w:rPr>
          <w:rFonts w:cstheme="minorHAnsi"/>
        </w:rPr>
        <w:t>dbo</w:t>
      </w:r>
      <w:r w:rsidRPr="00036F02">
        <w:rPr>
          <w:rFonts w:cstheme="minorHAnsi"/>
          <w:spacing w:val="1"/>
        </w:rPr>
        <w:t>r</w:t>
      </w:r>
      <w:r w:rsidRPr="00036F02">
        <w:rPr>
          <w:rFonts w:cstheme="minorHAnsi"/>
        </w:rPr>
        <w:t>n</w:t>
      </w:r>
      <w:r w:rsidRPr="00036F02">
        <w:rPr>
          <w:rFonts w:cstheme="minorHAnsi"/>
          <w:spacing w:val="-2"/>
        </w:rPr>
        <w:t>e</w:t>
      </w:r>
      <w:r w:rsidRPr="00036F02">
        <w:rPr>
          <w:rFonts w:cstheme="minorHAnsi"/>
          <w:spacing w:val="1"/>
        </w:rPr>
        <w:t>j</w:t>
      </w:r>
      <w:r w:rsidRPr="00036F02">
        <w:rPr>
          <w:rFonts w:cstheme="minorHAnsi"/>
        </w:rPr>
        <w:t xml:space="preserve">, </w:t>
      </w:r>
      <w:r w:rsidRPr="00036F02">
        <w:rPr>
          <w:rFonts w:cstheme="minorHAnsi"/>
          <w:spacing w:val="-2"/>
        </w:rPr>
        <w:t>f</w:t>
      </w:r>
      <w:r w:rsidRPr="00036F02">
        <w:rPr>
          <w:rFonts w:cstheme="minorHAnsi"/>
          <w:spacing w:val="1"/>
        </w:rPr>
        <w:t>i</w:t>
      </w:r>
      <w:r w:rsidRPr="00036F02">
        <w:rPr>
          <w:rFonts w:cstheme="minorHAnsi"/>
        </w:rPr>
        <w:t>n</w:t>
      </w:r>
      <w:r w:rsidRPr="00036F02">
        <w:rPr>
          <w:rFonts w:cstheme="minorHAnsi"/>
          <w:spacing w:val="-2"/>
        </w:rPr>
        <w:t>a</w:t>
      </w:r>
      <w:r w:rsidRPr="00036F02">
        <w:rPr>
          <w:rFonts w:cstheme="minorHAnsi"/>
        </w:rPr>
        <w:t>nčn</w:t>
      </w:r>
      <w:r w:rsidRPr="00036F02">
        <w:rPr>
          <w:rFonts w:cstheme="minorHAnsi"/>
          <w:spacing w:val="-2"/>
        </w:rPr>
        <w:t>e</w:t>
      </w:r>
      <w:r w:rsidRPr="00036F02">
        <w:rPr>
          <w:rFonts w:cstheme="minorHAnsi"/>
        </w:rPr>
        <w:t>j a</w:t>
      </w:r>
      <w:r w:rsidRPr="00036F02">
        <w:rPr>
          <w:rFonts w:cstheme="minorHAnsi"/>
          <w:spacing w:val="1"/>
        </w:rPr>
        <w:t xml:space="preserve"> t</w:t>
      </w:r>
      <w:r w:rsidRPr="00036F02">
        <w:rPr>
          <w:rFonts w:cstheme="minorHAnsi"/>
        </w:rPr>
        <w:t>ec</w:t>
      </w:r>
      <w:r w:rsidRPr="00036F02">
        <w:rPr>
          <w:rFonts w:cstheme="minorHAnsi"/>
          <w:spacing w:val="-2"/>
        </w:rPr>
        <w:t>h</w:t>
      </w:r>
      <w:r w:rsidRPr="00036F02">
        <w:rPr>
          <w:rFonts w:cstheme="minorHAnsi"/>
        </w:rPr>
        <w:t>n</w:t>
      </w:r>
      <w:r w:rsidRPr="00036F02">
        <w:rPr>
          <w:rFonts w:cstheme="minorHAnsi"/>
          <w:spacing w:val="1"/>
        </w:rPr>
        <w:t>i</w:t>
      </w:r>
      <w:r w:rsidRPr="00036F02">
        <w:rPr>
          <w:rFonts w:cstheme="minorHAnsi"/>
        </w:rPr>
        <w:t>c</w:t>
      </w:r>
      <w:r w:rsidRPr="00036F02">
        <w:rPr>
          <w:rFonts w:cstheme="minorHAnsi"/>
          <w:spacing w:val="-2"/>
        </w:rPr>
        <w:t>ke</w:t>
      </w:r>
      <w:r w:rsidRPr="00036F02">
        <w:rPr>
          <w:rFonts w:cstheme="minorHAnsi"/>
        </w:rPr>
        <w:t xml:space="preserve">j </w:t>
      </w:r>
      <w:r w:rsidRPr="00036F02">
        <w:rPr>
          <w:rFonts w:cstheme="minorHAnsi"/>
          <w:spacing w:val="-2"/>
        </w:rPr>
        <w:t>k</w:t>
      </w:r>
      <w:r w:rsidRPr="00036F02">
        <w:rPr>
          <w:rFonts w:cstheme="minorHAnsi"/>
        </w:rPr>
        <w:t>apa</w:t>
      </w:r>
      <w:r w:rsidRPr="00036F02">
        <w:rPr>
          <w:rFonts w:cstheme="minorHAnsi"/>
          <w:spacing w:val="-2"/>
        </w:rPr>
        <w:t>c</w:t>
      </w:r>
      <w:r w:rsidRPr="00036F02">
        <w:rPr>
          <w:rFonts w:cstheme="minorHAnsi"/>
          <w:spacing w:val="1"/>
        </w:rPr>
        <w:t>it</w:t>
      </w:r>
      <w:r w:rsidRPr="00036F02">
        <w:rPr>
          <w:rFonts w:cstheme="minorHAnsi"/>
        </w:rPr>
        <w:t xml:space="preserve">y </w:t>
      </w:r>
      <w:r w:rsidRPr="00036F02">
        <w:rPr>
          <w:rFonts w:cstheme="minorHAnsi"/>
          <w:spacing w:val="-2"/>
        </w:rPr>
        <w:t>ž</w:t>
      </w:r>
      <w:r w:rsidRPr="00036F02">
        <w:rPr>
          <w:rFonts w:cstheme="minorHAnsi"/>
          <w:spacing w:val="1"/>
        </w:rPr>
        <w:t>i</w:t>
      </w:r>
      <w:r w:rsidRPr="00036F02">
        <w:rPr>
          <w:rFonts w:cstheme="minorHAnsi"/>
        </w:rPr>
        <w:t>ada</w:t>
      </w:r>
      <w:r w:rsidRPr="00036F02">
        <w:rPr>
          <w:rFonts w:cstheme="minorHAnsi"/>
          <w:spacing w:val="-1"/>
        </w:rPr>
        <w:t>t</w:t>
      </w:r>
      <w:r w:rsidRPr="00036F02">
        <w:rPr>
          <w:rFonts w:cstheme="minorHAnsi"/>
        </w:rPr>
        <w:t xml:space="preserve">eľa na </w:t>
      </w:r>
      <w:r w:rsidRPr="00036F02">
        <w:rPr>
          <w:rFonts w:cstheme="minorHAnsi"/>
          <w:spacing w:val="1"/>
        </w:rPr>
        <w:t>r</w:t>
      </w:r>
      <w:r w:rsidRPr="00036F02">
        <w:rPr>
          <w:rFonts w:cstheme="minorHAnsi"/>
        </w:rPr>
        <w:t>e</w:t>
      </w:r>
      <w:r w:rsidRPr="00036F02">
        <w:rPr>
          <w:rFonts w:cstheme="minorHAnsi"/>
          <w:spacing w:val="-2"/>
        </w:rPr>
        <w:t>a</w:t>
      </w:r>
      <w:r w:rsidRPr="00036F02">
        <w:rPr>
          <w:rFonts w:cstheme="minorHAnsi"/>
          <w:spacing w:val="1"/>
        </w:rPr>
        <w:t>li</w:t>
      </w:r>
      <w:r w:rsidRPr="00036F02">
        <w:rPr>
          <w:rFonts w:cstheme="minorHAnsi"/>
          <w:spacing w:val="-2"/>
        </w:rPr>
        <w:t>z</w:t>
      </w:r>
      <w:r w:rsidRPr="00036F02">
        <w:rPr>
          <w:rFonts w:cstheme="minorHAnsi"/>
        </w:rPr>
        <w:t>á</w:t>
      </w:r>
      <w:r w:rsidRPr="00036F02">
        <w:rPr>
          <w:rFonts w:cstheme="minorHAnsi"/>
          <w:spacing w:val="-2"/>
        </w:rPr>
        <w:t>c</w:t>
      </w:r>
      <w:r w:rsidRPr="00036F02">
        <w:rPr>
          <w:rFonts w:cstheme="minorHAnsi"/>
          <w:spacing w:val="1"/>
        </w:rPr>
        <w:t>i</w:t>
      </w:r>
      <w:r w:rsidRPr="00036F02">
        <w:rPr>
          <w:rFonts w:cstheme="minorHAnsi"/>
        </w:rPr>
        <w:t>u p</w:t>
      </w:r>
      <w:r w:rsidRPr="00036F02">
        <w:rPr>
          <w:rFonts w:cstheme="minorHAnsi"/>
          <w:spacing w:val="-2"/>
        </w:rPr>
        <w:t>ro</w:t>
      </w:r>
      <w:r w:rsidRPr="00036F02">
        <w:rPr>
          <w:rFonts w:cstheme="minorHAnsi"/>
          <w:spacing w:val="3"/>
        </w:rPr>
        <w:t>j</w:t>
      </w:r>
      <w:r w:rsidRPr="00036F02">
        <w:rPr>
          <w:rFonts w:cstheme="minorHAnsi"/>
        </w:rPr>
        <w:t>e</w:t>
      </w:r>
      <w:r w:rsidRPr="00036F02">
        <w:rPr>
          <w:rFonts w:cstheme="minorHAnsi"/>
          <w:spacing w:val="-2"/>
        </w:rPr>
        <w:t>k</w:t>
      </w:r>
      <w:r w:rsidRPr="00036F02">
        <w:rPr>
          <w:rFonts w:cstheme="minorHAnsi"/>
          <w:spacing w:val="1"/>
        </w:rPr>
        <w:t>t</w:t>
      </w:r>
      <w:r w:rsidRPr="00036F02">
        <w:rPr>
          <w:rFonts w:cstheme="minorHAnsi"/>
          <w:spacing w:val="2"/>
        </w:rPr>
        <w:t>u</w:t>
      </w:r>
      <w:r w:rsidRPr="00036F02">
        <w:rPr>
          <w:rFonts w:cstheme="minorHAnsi"/>
        </w:rPr>
        <w:t>,</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rPr>
        <w:t>spô</w:t>
      </w:r>
      <w:r w:rsidRPr="00036F02">
        <w:rPr>
          <w:rFonts w:cstheme="minorHAnsi"/>
          <w:spacing w:val="1"/>
        </w:rPr>
        <w:t>s</w:t>
      </w:r>
      <w:r w:rsidRPr="00036F02">
        <w:rPr>
          <w:rFonts w:cstheme="minorHAnsi"/>
        </w:rPr>
        <w:t xml:space="preserve">ob </w:t>
      </w:r>
      <w:r w:rsidRPr="00036F02">
        <w:rPr>
          <w:rFonts w:cstheme="minorHAnsi"/>
          <w:spacing w:val="1"/>
        </w:rPr>
        <w:t>r</w:t>
      </w:r>
      <w:r w:rsidRPr="00036F02">
        <w:rPr>
          <w:rFonts w:cstheme="minorHAnsi"/>
          <w:spacing w:val="-1"/>
        </w:rPr>
        <w:t>i</w:t>
      </w:r>
      <w:r w:rsidRPr="00036F02">
        <w:rPr>
          <w:rFonts w:cstheme="minorHAnsi"/>
        </w:rPr>
        <w:t>e</w:t>
      </w:r>
      <w:r w:rsidRPr="00036F02">
        <w:rPr>
          <w:rFonts w:cstheme="minorHAnsi"/>
          <w:spacing w:val="1"/>
        </w:rPr>
        <w:t>š</w:t>
      </w:r>
      <w:r w:rsidRPr="00036F02">
        <w:rPr>
          <w:rFonts w:cstheme="minorHAnsi"/>
        </w:rPr>
        <w:t>e</w:t>
      </w:r>
      <w:r w:rsidRPr="00036F02">
        <w:rPr>
          <w:rFonts w:cstheme="minorHAnsi"/>
          <w:spacing w:val="-2"/>
        </w:rPr>
        <w:t>n</w:t>
      </w:r>
      <w:r w:rsidRPr="00036F02">
        <w:rPr>
          <w:rFonts w:cstheme="minorHAnsi"/>
          <w:spacing w:val="1"/>
        </w:rPr>
        <w:t>i</w:t>
      </w:r>
      <w:r w:rsidRPr="00036F02">
        <w:rPr>
          <w:rFonts w:cstheme="minorHAnsi"/>
        </w:rPr>
        <w:t>a p</w:t>
      </w:r>
      <w:r w:rsidRPr="00036F02">
        <w:rPr>
          <w:rFonts w:cstheme="minorHAnsi"/>
          <w:spacing w:val="-2"/>
        </w:rPr>
        <w:t>r</w:t>
      </w:r>
      <w:r w:rsidRPr="00036F02">
        <w:rPr>
          <w:rFonts w:cstheme="minorHAnsi"/>
          <w:spacing w:val="1"/>
        </w:rPr>
        <w:t>í</w:t>
      </w:r>
      <w:r w:rsidRPr="00036F02">
        <w:rPr>
          <w:rFonts w:cstheme="minorHAnsi"/>
        </w:rPr>
        <w:t>s</w:t>
      </w:r>
      <w:r w:rsidRPr="00036F02">
        <w:rPr>
          <w:rFonts w:cstheme="minorHAnsi"/>
          <w:spacing w:val="-1"/>
        </w:rPr>
        <w:t>t</w:t>
      </w:r>
      <w:r w:rsidRPr="00036F02">
        <w:rPr>
          <w:rFonts w:cstheme="minorHAnsi"/>
        </w:rPr>
        <w:t xml:space="preserve">upu </w:t>
      </w:r>
      <w:r w:rsidRPr="00036F02">
        <w:rPr>
          <w:rFonts w:cstheme="minorHAnsi"/>
          <w:spacing w:val="-4"/>
        </w:rPr>
        <w:t>m</w:t>
      </w:r>
      <w:r w:rsidRPr="00036F02">
        <w:rPr>
          <w:rFonts w:cstheme="minorHAnsi"/>
        </w:rPr>
        <w:t>a</w:t>
      </w:r>
      <w:r w:rsidRPr="00036F02">
        <w:rPr>
          <w:rFonts w:cstheme="minorHAnsi"/>
          <w:spacing w:val="1"/>
        </w:rPr>
        <w:t>r</w:t>
      </w:r>
      <w:r w:rsidRPr="00036F02">
        <w:rPr>
          <w:rFonts w:cstheme="minorHAnsi"/>
          <w:spacing w:val="-2"/>
        </w:rPr>
        <w:t>g</w:t>
      </w:r>
      <w:r w:rsidRPr="00036F02">
        <w:rPr>
          <w:rFonts w:cstheme="minorHAnsi"/>
          <w:spacing w:val="1"/>
        </w:rPr>
        <w:t>i</w:t>
      </w:r>
      <w:r w:rsidRPr="00036F02">
        <w:rPr>
          <w:rFonts w:cstheme="minorHAnsi"/>
        </w:rPr>
        <w:t>na</w:t>
      </w:r>
      <w:r w:rsidRPr="00036F02">
        <w:rPr>
          <w:rFonts w:cstheme="minorHAnsi"/>
          <w:spacing w:val="-1"/>
        </w:rPr>
        <w:t>l</w:t>
      </w:r>
      <w:r w:rsidRPr="00036F02">
        <w:rPr>
          <w:rFonts w:cstheme="minorHAnsi"/>
          <w:spacing w:val="1"/>
        </w:rPr>
        <w:t>i</w:t>
      </w:r>
      <w:r w:rsidRPr="00036F02">
        <w:rPr>
          <w:rFonts w:cstheme="minorHAnsi"/>
          <w:spacing w:val="-2"/>
        </w:rPr>
        <w:t>z</w:t>
      </w:r>
      <w:r w:rsidRPr="00036F02">
        <w:rPr>
          <w:rFonts w:cstheme="minorHAnsi"/>
        </w:rPr>
        <w:t>o</w:t>
      </w:r>
      <w:r w:rsidRPr="00036F02">
        <w:rPr>
          <w:rFonts w:cstheme="minorHAnsi"/>
          <w:spacing w:val="-2"/>
        </w:rPr>
        <w:t>v</w:t>
      </w:r>
      <w:r w:rsidRPr="00036F02">
        <w:rPr>
          <w:rFonts w:cstheme="minorHAnsi"/>
        </w:rPr>
        <w:t>an</w:t>
      </w:r>
      <w:r w:rsidRPr="00036F02">
        <w:rPr>
          <w:rFonts w:cstheme="minorHAnsi"/>
          <w:spacing w:val="-2"/>
        </w:rPr>
        <w:t>ý</w:t>
      </w:r>
      <w:r w:rsidRPr="00036F02">
        <w:rPr>
          <w:rFonts w:cstheme="minorHAnsi"/>
        </w:rPr>
        <w:t xml:space="preserve">ch </w:t>
      </w:r>
      <w:r w:rsidRPr="00036F02">
        <w:rPr>
          <w:rFonts w:cstheme="minorHAnsi"/>
          <w:spacing w:val="1"/>
        </w:rPr>
        <w:t>s</w:t>
      </w:r>
      <w:r w:rsidRPr="00036F02">
        <w:rPr>
          <w:rFonts w:cstheme="minorHAnsi"/>
          <w:spacing w:val="-2"/>
        </w:rPr>
        <w:t>k</w:t>
      </w:r>
      <w:r w:rsidRPr="00036F02">
        <w:rPr>
          <w:rFonts w:cstheme="minorHAnsi"/>
        </w:rPr>
        <w:t>up</w:t>
      </w:r>
      <w:r w:rsidRPr="00036F02">
        <w:rPr>
          <w:rFonts w:cstheme="minorHAnsi"/>
          <w:spacing w:val="1"/>
        </w:rPr>
        <w:t>í</w:t>
      </w:r>
      <w:r w:rsidRPr="00036F02">
        <w:rPr>
          <w:rFonts w:cstheme="minorHAnsi"/>
        </w:rPr>
        <w:t>n ak sa u</w:t>
      </w:r>
      <w:r w:rsidRPr="00036F02">
        <w:rPr>
          <w:rFonts w:cstheme="minorHAnsi"/>
          <w:spacing w:val="-2"/>
        </w:rPr>
        <w:t>p</w:t>
      </w:r>
      <w:r w:rsidRPr="00036F02">
        <w:rPr>
          <w:rFonts w:cstheme="minorHAnsi"/>
          <w:spacing w:val="1"/>
        </w:rPr>
        <w:t>l</w:t>
      </w:r>
      <w:r w:rsidRPr="00036F02">
        <w:rPr>
          <w:rFonts w:cstheme="minorHAnsi"/>
        </w:rPr>
        <w:t>a</w:t>
      </w:r>
      <w:r w:rsidRPr="00036F02">
        <w:rPr>
          <w:rFonts w:cstheme="minorHAnsi"/>
          <w:spacing w:val="-1"/>
        </w:rPr>
        <w:t>t</w:t>
      </w:r>
      <w:r w:rsidRPr="00036F02">
        <w:rPr>
          <w:rFonts w:cstheme="minorHAnsi"/>
        </w:rPr>
        <w:t>ň</w:t>
      </w:r>
      <w:r w:rsidRPr="00036F02">
        <w:rPr>
          <w:rFonts w:cstheme="minorHAnsi"/>
          <w:spacing w:val="-2"/>
        </w:rPr>
        <w:t>u</w:t>
      </w:r>
      <w:r w:rsidRPr="00036F02">
        <w:rPr>
          <w:rFonts w:cstheme="minorHAnsi"/>
          <w:spacing w:val="1"/>
        </w:rPr>
        <w:t>j</w:t>
      </w:r>
      <w:r w:rsidRPr="00036F02">
        <w:rPr>
          <w:rFonts w:cstheme="minorHAnsi"/>
          <w:spacing w:val="3"/>
        </w:rPr>
        <w:t>e</w:t>
      </w:r>
      <w:r w:rsidRPr="00036F02">
        <w:rPr>
          <w:rFonts w:cstheme="minorHAnsi"/>
        </w:rPr>
        <w:t>,</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rPr>
        <w:t>p</w:t>
      </w:r>
      <w:r w:rsidRPr="00036F02">
        <w:rPr>
          <w:rFonts w:cstheme="minorHAnsi"/>
          <w:spacing w:val="1"/>
        </w:rPr>
        <w:t>r</w:t>
      </w:r>
      <w:r w:rsidRPr="00036F02">
        <w:rPr>
          <w:rFonts w:cstheme="minorHAnsi"/>
        </w:rPr>
        <w:t>ep</w:t>
      </w:r>
      <w:r w:rsidRPr="00036F02">
        <w:rPr>
          <w:rFonts w:cstheme="minorHAnsi"/>
          <w:spacing w:val="-2"/>
        </w:rPr>
        <w:t>o</w:t>
      </w:r>
      <w:r w:rsidRPr="00036F02">
        <w:rPr>
          <w:rFonts w:cstheme="minorHAnsi"/>
          <w:spacing w:val="1"/>
        </w:rPr>
        <w:t>j</w:t>
      </w:r>
      <w:r w:rsidRPr="00036F02">
        <w:rPr>
          <w:rFonts w:cstheme="minorHAnsi"/>
        </w:rPr>
        <w:t>e</w:t>
      </w:r>
      <w:r w:rsidRPr="00036F02">
        <w:rPr>
          <w:rFonts w:cstheme="minorHAnsi"/>
          <w:spacing w:val="-2"/>
        </w:rPr>
        <w:t>n</w:t>
      </w:r>
      <w:r w:rsidRPr="00036F02">
        <w:rPr>
          <w:rFonts w:cstheme="minorHAnsi"/>
          <w:spacing w:val="1"/>
        </w:rPr>
        <w:t>i</w:t>
      </w:r>
      <w:r w:rsidRPr="00036F02">
        <w:rPr>
          <w:rFonts w:cstheme="minorHAnsi"/>
        </w:rPr>
        <w:t xml:space="preserve">e </w:t>
      </w:r>
      <w:r w:rsidRPr="00036F02">
        <w:rPr>
          <w:rFonts w:cstheme="minorHAnsi"/>
          <w:spacing w:val="-2"/>
        </w:rPr>
        <w:t>n</w:t>
      </w:r>
      <w:r w:rsidRPr="00036F02">
        <w:rPr>
          <w:rFonts w:cstheme="minorHAnsi"/>
        </w:rPr>
        <w:t>a e</w:t>
      </w:r>
      <w:r w:rsidRPr="00036F02">
        <w:rPr>
          <w:rFonts w:cstheme="minorHAnsi"/>
          <w:spacing w:val="-2"/>
        </w:rPr>
        <w:t>k</w:t>
      </w:r>
      <w:r w:rsidRPr="00036F02">
        <w:rPr>
          <w:rFonts w:cstheme="minorHAnsi"/>
        </w:rPr>
        <w:t>ono</w:t>
      </w:r>
      <w:r w:rsidRPr="00036F02">
        <w:rPr>
          <w:rFonts w:cstheme="minorHAnsi"/>
          <w:spacing w:val="-4"/>
        </w:rPr>
        <w:t>m</w:t>
      </w:r>
      <w:r w:rsidRPr="00036F02">
        <w:rPr>
          <w:rFonts w:cstheme="minorHAnsi"/>
          <w:spacing w:val="1"/>
        </w:rPr>
        <w:t>i</w:t>
      </w:r>
      <w:r w:rsidRPr="00036F02">
        <w:rPr>
          <w:rFonts w:cstheme="minorHAnsi"/>
        </w:rPr>
        <w:t>c</w:t>
      </w:r>
      <w:r w:rsidRPr="00036F02">
        <w:rPr>
          <w:rFonts w:cstheme="minorHAnsi"/>
          <w:spacing w:val="-2"/>
        </w:rPr>
        <w:t>k</w:t>
      </w:r>
      <w:r w:rsidRPr="00036F02">
        <w:rPr>
          <w:rFonts w:cstheme="minorHAnsi"/>
        </w:rPr>
        <w:t xml:space="preserve">ý </w:t>
      </w:r>
      <w:r w:rsidRPr="00036F02">
        <w:rPr>
          <w:rFonts w:cstheme="minorHAnsi"/>
          <w:spacing w:val="1"/>
        </w:rPr>
        <w:t>r</w:t>
      </w:r>
      <w:r w:rsidRPr="00036F02">
        <w:rPr>
          <w:rFonts w:cstheme="minorHAnsi"/>
        </w:rPr>
        <w:t>o</w:t>
      </w:r>
      <w:r w:rsidRPr="00036F02">
        <w:rPr>
          <w:rFonts w:cstheme="minorHAnsi"/>
          <w:spacing w:val="-2"/>
        </w:rPr>
        <w:t>zv</w:t>
      </w:r>
      <w:r w:rsidRPr="00036F02">
        <w:rPr>
          <w:rFonts w:cstheme="minorHAnsi"/>
        </w:rPr>
        <w:t>o</w:t>
      </w:r>
      <w:r w:rsidRPr="00036F02">
        <w:rPr>
          <w:rFonts w:cstheme="minorHAnsi"/>
          <w:spacing w:val="3"/>
        </w:rPr>
        <w:t>j</w:t>
      </w:r>
      <w:r w:rsidRPr="00036F02">
        <w:rPr>
          <w:rFonts w:cstheme="minorHAnsi"/>
        </w:rPr>
        <w:t xml:space="preserve">, </w:t>
      </w:r>
      <w:r w:rsidRPr="00036F02">
        <w:rPr>
          <w:rFonts w:cstheme="minorHAnsi"/>
          <w:spacing w:val="-2"/>
        </w:rPr>
        <w:t>z</w:t>
      </w:r>
      <w:r w:rsidRPr="00036F02">
        <w:rPr>
          <w:rFonts w:cstheme="minorHAnsi"/>
        </w:rPr>
        <w:t>a</w:t>
      </w:r>
      <w:r w:rsidRPr="00036F02">
        <w:rPr>
          <w:rFonts w:cstheme="minorHAnsi"/>
          <w:spacing w:val="-3"/>
        </w:rPr>
        <w:t>m</w:t>
      </w:r>
      <w:r w:rsidRPr="00036F02">
        <w:rPr>
          <w:rFonts w:cstheme="minorHAnsi"/>
        </w:rPr>
        <w:t>e</w:t>
      </w:r>
      <w:r w:rsidRPr="00036F02">
        <w:rPr>
          <w:rFonts w:cstheme="minorHAnsi"/>
          <w:spacing w:val="1"/>
        </w:rPr>
        <w:t>st</w:t>
      </w:r>
      <w:r w:rsidRPr="00036F02">
        <w:rPr>
          <w:rFonts w:cstheme="minorHAnsi"/>
        </w:rPr>
        <w:t>nan</w:t>
      </w:r>
      <w:r w:rsidRPr="00036F02">
        <w:rPr>
          <w:rFonts w:cstheme="minorHAnsi"/>
          <w:spacing w:val="-2"/>
        </w:rPr>
        <w:t>o</w:t>
      </w:r>
      <w:r w:rsidRPr="00036F02">
        <w:rPr>
          <w:rFonts w:cstheme="minorHAnsi"/>
        </w:rPr>
        <w:t xml:space="preserve">sť, </w:t>
      </w:r>
      <w:r w:rsidRPr="00036F02">
        <w:rPr>
          <w:rFonts w:cstheme="minorHAnsi"/>
          <w:spacing w:val="-2"/>
        </w:rPr>
        <w:t>ž</w:t>
      </w:r>
      <w:r w:rsidRPr="00036F02">
        <w:rPr>
          <w:rFonts w:cstheme="minorHAnsi"/>
          <w:spacing w:val="1"/>
        </w:rPr>
        <w:t>i</w:t>
      </w:r>
      <w:r w:rsidRPr="00036F02">
        <w:rPr>
          <w:rFonts w:cstheme="minorHAnsi"/>
          <w:spacing w:val="-2"/>
        </w:rPr>
        <w:t>v</w:t>
      </w:r>
      <w:r w:rsidRPr="00036F02">
        <w:rPr>
          <w:rFonts w:cstheme="minorHAnsi"/>
        </w:rPr>
        <w:t>o</w:t>
      </w:r>
      <w:r w:rsidRPr="00036F02">
        <w:rPr>
          <w:rFonts w:cstheme="minorHAnsi"/>
          <w:spacing w:val="1"/>
        </w:rPr>
        <w:t>t</w:t>
      </w:r>
      <w:r w:rsidRPr="00036F02">
        <w:rPr>
          <w:rFonts w:cstheme="minorHAnsi"/>
        </w:rPr>
        <w:t xml:space="preserve">ného </w:t>
      </w:r>
      <w:r w:rsidRPr="00036F02">
        <w:rPr>
          <w:rFonts w:cstheme="minorHAnsi"/>
          <w:spacing w:val="-2"/>
        </w:rPr>
        <w:t>p</w:t>
      </w:r>
      <w:r w:rsidRPr="00036F02">
        <w:rPr>
          <w:rFonts w:cstheme="minorHAnsi"/>
          <w:spacing w:val="1"/>
        </w:rPr>
        <w:t>r</w:t>
      </w:r>
      <w:r w:rsidRPr="00036F02">
        <w:rPr>
          <w:rFonts w:cstheme="minorHAnsi"/>
        </w:rPr>
        <w:t>o</w:t>
      </w:r>
      <w:r w:rsidRPr="00036F02">
        <w:rPr>
          <w:rFonts w:cstheme="minorHAnsi"/>
          <w:spacing w:val="-2"/>
        </w:rPr>
        <w:t>s</w:t>
      </w:r>
      <w:r w:rsidRPr="00036F02">
        <w:rPr>
          <w:rFonts w:cstheme="minorHAnsi"/>
          <w:spacing w:val="1"/>
        </w:rPr>
        <w:t>tr</w:t>
      </w:r>
      <w:r w:rsidRPr="00036F02">
        <w:rPr>
          <w:rFonts w:cstheme="minorHAnsi"/>
        </w:rPr>
        <w:t>e</w:t>
      </w:r>
      <w:r w:rsidRPr="00036F02">
        <w:rPr>
          <w:rFonts w:cstheme="minorHAnsi"/>
          <w:spacing w:val="-2"/>
        </w:rPr>
        <w:t>d</w:t>
      </w:r>
      <w:r w:rsidRPr="00036F02">
        <w:rPr>
          <w:rFonts w:cstheme="minorHAnsi"/>
          <w:spacing w:val="1"/>
        </w:rPr>
        <w:t>i</w:t>
      </w:r>
      <w:r w:rsidRPr="00036F02">
        <w:rPr>
          <w:rFonts w:cstheme="minorHAnsi"/>
        </w:rPr>
        <w:t>a a pod.,</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rPr>
        <w:t>p</w:t>
      </w:r>
      <w:r w:rsidRPr="00036F02">
        <w:rPr>
          <w:rFonts w:cstheme="minorHAnsi"/>
          <w:spacing w:val="1"/>
        </w:rPr>
        <w:t>r</w:t>
      </w:r>
      <w:r w:rsidRPr="00036F02">
        <w:rPr>
          <w:rFonts w:cstheme="minorHAnsi"/>
        </w:rPr>
        <w:t>ep</w:t>
      </w:r>
      <w:r w:rsidRPr="00036F02">
        <w:rPr>
          <w:rFonts w:cstheme="minorHAnsi"/>
          <w:spacing w:val="-2"/>
        </w:rPr>
        <w:t>o</w:t>
      </w:r>
      <w:r w:rsidRPr="00036F02">
        <w:rPr>
          <w:rFonts w:cstheme="minorHAnsi"/>
          <w:spacing w:val="1"/>
        </w:rPr>
        <w:t>j</w:t>
      </w:r>
      <w:r w:rsidRPr="00036F02">
        <w:rPr>
          <w:rFonts w:cstheme="minorHAnsi"/>
        </w:rPr>
        <w:t>en</w:t>
      </w:r>
      <w:r w:rsidRPr="00036F02">
        <w:rPr>
          <w:rFonts w:cstheme="minorHAnsi"/>
          <w:spacing w:val="-2"/>
        </w:rPr>
        <w:t>o</w:t>
      </w:r>
      <w:r w:rsidRPr="00036F02">
        <w:rPr>
          <w:rFonts w:cstheme="minorHAnsi"/>
        </w:rPr>
        <w:t>sť</w:t>
      </w:r>
      <w:r>
        <w:rPr>
          <w:rFonts w:cstheme="minorHAnsi"/>
        </w:rPr>
        <w:t xml:space="preserve"> </w:t>
      </w:r>
      <w:r w:rsidRPr="00036F02">
        <w:rPr>
          <w:rFonts w:cstheme="minorHAnsi"/>
        </w:rPr>
        <w:t xml:space="preserve">na </w:t>
      </w:r>
      <w:r w:rsidRPr="00036F02">
        <w:rPr>
          <w:rFonts w:cstheme="minorHAnsi"/>
          <w:spacing w:val="-2"/>
        </w:rPr>
        <w:t>v</w:t>
      </w:r>
      <w:r w:rsidRPr="00036F02">
        <w:rPr>
          <w:rFonts w:cstheme="minorHAnsi"/>
          <w:spacing w:val="1"/>
        </w:rPr>
        <w:t>l</w:t>
      </w:r>
      <w:r w:rsidRPr="00036F02">
        <w:rPr>
          <w:rFonts w:cstheme="minorHAnsi"/>
        </w:rPr>
        <w:t>a</w:t>
      </w:r>
      <w:r w:rsidRPr="00036F02">
        <w:rPr>
          <w:rFonts w:cstheme="minorHAnsi"/>
          <w:spacing w:val="-2"/>
        </w:rPr>
        <w:t>s</w:t>
      </w:r>
      <w:r w:rsidRPr="00036F02">
        <w:rPr>
          <w:rFonts w:cstheme="minorHAnsi"/>
          <w:spacing w:val="1"/>
        </w:rPr>
        <w:t>t</w:t>
      </w:r>
      <w:r w:rsidRPr="00036F02">
        <w:rPr>
          <w:rFonts w:cstheme="minorHAnsi"/>
        </w:rPr>
        <w:t xml:space="preserve">nú </w:t>
      </w:r>
      <w:r w:rsidRPr="00036F02">
        <w:rPr>
          <w:rFonts w:cstheme="minorHAnsi"/>
          <w:spacing w:val="-2"/>
        </w:rPr>
        <w:t>p</w:t>
      </w:r>
      <w:r w:rsidRPr="00036F02">
        <w:rPr>
          <w:rFonts w:cstheme="minorHAnsi"/>
        </w:rPr>
        <w:t>o</w:t>
      </w:r>
      <w:r w:rsidRPr="00036F02">
        <w:rPr>
          <w:rFonts w:cstheme="minorHAnsi"/>
          <w:spacing w:val="-1"/>
        </w:rPr>
        <w:t>ľ</w:t>
      </w:r>
      <w:r w:rsidRPr="00036F02">
        <w:rPr>
          <w:rFonts w:cstheme="minorHAnsi"/>
        </w:rPr>
        <w:t>nohospo</w:t>
      </w:r>
      <w:r w:rsidRPr="00036F02">
        <w:rPr>
          <w:rFonts w:cstheme="minorHAnsi"/>
          <w:spacing w:val="-2"/>
        </w:rPr>
        <w:t>d</w:t>
      </w:r>
      <w:r w:rsidRPr="00036F02">
        <w:rPr>
          <w:rFonts w:cstheme="minorHAnsi"/>
        </w:rPr>
        <w:t>á</w:t>
      </w:r>
      <w:r w:rsidRPr="00036F02">
        <w:rPr>
          <w:rFonts w:cstheme="minorHAnsi"/>
          <w:spacing w:val="-1"/>
        </w:rPr>
        <w:t>r</w:t>
      </w:r>
      <w:r w:rsidRPr="00036F02">
        <w:rPr>
          <w:rFonts w:cstheme="minorHAnsi"/>
        </w:rPr>
        <w:t>s</w:t>
      </w:r>
      <w:r w:rsidRPr="00036F02">
        <w:rPr>
          <w:rFonts w:cstheme="minorHAnsi"/>
          <w:spacing w:val="-2"/>
        </w:rPr>
        <w:t>k</w:t>
      </w:r>
      <w:r w:rsidRPr="00036F02">
        <w:rPr>
          <w:rFonts w:cstheme="minorHAnsi"/>
        </w:rPr>
        <w:t xml:space="preserve">u, </w:t>
      </w:r>
      <w:r w:rsidRPr="00036F02">
        <w:rPr>
          <w:rFonts w:cstheme="minorHAnsi"/>
          <w:spacing w:val="1"/>
        </w:rPr>
        <w:t>l</w:t>
      </w:r>
      <w:r w:rsidRPr="00036F02">
        <w:rPr>
          <w:rFonts w:cstheme="minorHAnsi"/>
        </w:rPr>
        <w:t>e</w:t>
      </w:r>
      <w:r w:rsidRPr="00036F02">
        <w:rPr>
          <w:rFonts w:cstheme="minorHAnsi"/>
          <w:spacing w:val="-2"/>
        </w:rPr>
        <w:t>s</w:t>
      </w:r>
      <w:r w:rsidRPr="00036F02">
        <w:rPr>
          <w:rFonts w:cstheme="minorHAnsi"/>
        </w:rPr>
        <w:t>n</w:t>
      </w:r>
      <w:r w:rsidRPr="00036F02">
        <w:rPr>
          <w:rFonts w:cstheme="minorHAnsi"/>
          <w:spacing w:val="1"/>
        </w:rPr>
        <w:t>í</w:t>
      </w:r>
      <w:r w:rsidRPr="00036F02">
        <w:rPr>
          <w:rFonts w:cstheme="minorHAnsi"/>
        </w:rPr>
        <w:t>c</w:t>
      </w:r>
      <w:r w:rsidRPr="00036F02">
        <w:rPr>
          <w:rFonts w:cstheme="minorHAnsi"/>
          <w:spacing w:val="-2"/>
        </w:rPr>
        <w:t>k</w:t>
      </w:r>
      <w:r w:rsidRPr="00036F02">
        <w:rPr>
          <w:rFonts w:cstheme="minorHAnsi"/>
        </w:rPr>
        <w:t xml:space="preserve">u </w:t>
      </w:r>
      <w:r w:rsidRPr="00036F02">
        <w:rPr>
          <w:rFonts w:cstheme="minorHAnsi"/>
          <w:spacing w:val="-2"/>
        </w:rPr>
        <w:t>č</w:t>
      </w:r>
      <w:r w:rsidRPr="00036F02">
        <w:rPr>
          <w:rFonts w:cstheme="minorHAnsi"/>
          <w:spacing w:val="-1"/>
        </w:rPr>
        <w:t>i</w:t>
      </w:r>
      <w:r w:rsidRPr="00036F02">
        <w:rPr>
          <w:rFonts w:cstheme="minorHAnsi"/>
        </w:rPr>
        <w:t xml:space="preserve">nnosť </w:t>
      </w:r>
      <w:r w:rsidRPr="00036F02">
        <w:rPr>
          <w:rFonts w:cstheme="minorHAnsi"/>
          <w:spacing w:val="-2"/>
        </w:rPr>
        <w:t>r</w:t>
      </w:r>
      <w:r w:rsidRPr="00036F02">
        <w:rPr>
          <w:rFonts w:cstheme="minorHAnsi"/>
        </w:rPr>
        <w:t>e</w:t>
      </w:r>
      <w:r w:rsidRPr="00036F02">
        <w:rPr>
          <w:rFonts w:cstheme="minorHAnsi"/>
          <w:spacing w:val="1"/>
        </w:rPr>
        <w:t>s</w:t>
      </w:r>
      <w:r w:rsidRPr="00036F02">
        <w:rPr>
          <w:rFonts w:cstheme="minorHAnsi"/>
        </w:rPr>
        <w:t>p.</w:t>
      </w:r>
      <w:r>
        <w:rPr>
          <w:rFonts w:cstheme="minorHAnsi"/>
        </w:rPr>
        <w:t xml:space="preserve"> </w:t>
      </w:r>
      <w:r w:rsidRPr="00036F02">
        <w:rPr>
          <w:rFonts w:cstheme="minorHAnsi"/>
          <w:spacing w:val="-2"/>
        </w:rPr>
        <w:t>č</w:t>
      </w:r>
      <w:r w:rsidRPr="00036F02">
        <w:rPr>
          <w:rFonts w:cstheme="minorHAnsi"/>
          <w:spacing w:val="1"/>
        </w:rPr>
        <w:t>i</w:t>
      </w:r>
      <w:r w:rsidRPr="00036F02">
        <w:rPr>
          <w:rFonts w:cstheme="minorHAnsi"/>
        </w:rPr>
        <w:t>nnosť v ob</w:t>
      </w:r>
      <w:r w:rsidRPr="00036F02">
        <w:rPr>
          <w:rFonts w:cstheme="minorHAnsi"/>
          <w:spacing w:val="1"/>
        </w:rPr>
        <w:t>l</w:t>
      </w:r>
      <w:r w:rsidRPr="00036F02">
        <w:rPr>
          <w:rFonts w:cstheme="minorHAnsi"/>
          <w:spacing w:val="-2"/>
        </w:rPr>
        <w:t>as</w:t>
      </w:r>
      <w:r w:rsidRPr="00036F02">
        <w:rPr>
          <w:rFonts w:cstheme="minorHAnsi"/>
          <w:spacing w:val="-1"/>
        </w:rPr>
        <w:t>t</w:t>
      </w:r>
      <w:r w:rsidRPr="00036F02">
        <w:rPr>
          <w:rFonts w:cstheme="minorHAnsi"/>
        </w:rPr>
        <w:t xml:space="preserve">i </w:t>
      </w:r>
      <w:proofErr w:type="spellStart"/>
      <w:r w:rsidRPr="00036F02">
        <w:rPr>
          <w:rFonts w:cstheme="minorHAnsi"/>
        </w:rPr>
        <w:t>a</w:t>
      </w:r>
      <w:r w:rsidRPr="00036F02">
        <w:rPr>
          <w:rFonts w:cstheme="minorHAnsi"/>
          <w:spacing w:val="-2"/>
        </w:rPr>
        <w:t>kv</w:t>
      </w:r>
      <w:r w:rsidRPr="00036F02">
        <w:rPr>
          <w:rFonts w:cstheme="minorHAnsi"/>
          <w:spacing w:val="3"/>
        </w:rPr>
        <w:t>a</w:t>
      </w:r>
      <w:r w:rsidRPr="00036F02">
        <w:rPr>
          <w:rFonts w:cstheme="minorHAnsi"/>
          <w:spacing w:val="-2"/>
        </w:rPr>
        <w:t>k</w:t>
      </w:r>
      <w:r w:rsidRPr="00036F02">
        <w:rPr>
          <w:rFonts w:cstheme="minorHAnsi"/>
        </w:rPr>
        <w:t>u</w:t>
      </w:r>
      <w:r w:rsidRPr="00036F02">
        <w:rPr>
          <w:rFonts w:cstheme="minorHAnsi"/>
          <w:spacing w:val="1"/>
        </w:rPr>
        <w:t>lt</w:t>
      </w:r>
      <w:r w:rsidRPr="00036F02">
        <w:rPr>
          <w:rFonts w:cstheme="minorHAnsi"/>
        </w:rPr>
        <w:t>ú</w:t>
      </w:r>
      <w:r w:rsidRPr="00036F02">
        <w:rPr>
          <w:rFonts w:cstheme="minorHAnsi"/>
          <w:spacing w:val="1"/>
        </w:rPr>
        <w:t>r</w:t>
      </w:r>
      <w:r w:rsidRPr="00036F02">
        <w:rPr>
          <w:rFonts w:cstheme="minorHAnsi"/>
          <w:spacing w:val="-2"/>
        </w:rPr>
        <w:t>y</w:t>
      </w:r>
      <w:proofErr w:type="spellEnd"/>
      <w:r w:rsidRPr="00036F02">
        <w:rPr>
          <w:rFonts w:cstheme="minorHAnsi"/>
        </w:rPr>
        <w:t xml:space="preserve">, ak </w:t>
      </w:r>
      <w:r w:rsidRPr="00036F02">
        <w:rPr>
          <w:rFonts w:cstheme="minorHAnsi"/>
          <w:spacing w:val="1"/>
        </w:rPr>
        <w:t>j</w:t>
      </w:r>
      <w:r w:rsidRPr="00036F02">
        <w:rPr>
          <w:rFonts w:cstheme="minorHAnsi"/>
        </w:rPr>
        <w:t xml:space="preserve">e </w:t>
      </w:r>
      <w:r w:rsidRPr="00036F02">
        <w:rPr>
          <w:rFonts w:cstheme="minorHAnsi"/>
          <w:spacing w:val="-1"/>
        </w:rPr>
        <w:t>r</w:t>
      </w:r>
      <w:r w:rsidRPr="00036F02">
        <w:rPr>
          <w:rFonts w:cstheme="minorHAnsi"/>
        </w:rPr>
        <w:t>e</w:t>
      </w:r>
      <w:r w:rsidRPr="00036F02">
        <w:rPr>
          <w:rFonts w:cstheme="minorHAnsi"/>
          <w:spacing w:val="1"/>
        </w:rPr>
        <w:t>l</w:t>
      </w:r>
      <w:r w:rsidRPr="00036F02">
        <w:rPr>
          <w:rFonts w:cstheme="minorHAnsi"/>
        </w:rPr>
        <w:t>e</w:t>
      </w:r>
      <w:r w:rsidRPr="00036F02">
        <w:rPr>
          <w:rFonts w:cstheme="minorHAnsi"/>
          <w:spacing w:val="-2"/>
        </w:rPr>
        <w:t>v</w:t>
      </w:r>
      <w:r w:rsidRPr="00036F02">
        <w:rPr>
          <w:rFonts w:cstheme="minorHAnsi"/>
        </w:rPr>
        <w:t>a</w:t>
      </w:r>
      <w:r w:rsidRPr="00036F02">
        <w:rPr>
          <w:rFonts w:cstheme="minorHAnsi"/>
          <w:spacing w:val="-2"/>
        </w:rPr>
        <w:t>n</w:t>
      </w:r>
      <w:r w:rsidRPr="00036F02">
        <w:rPr>
          <w:rFonts w:cstheme="minorHAnsi"/>
          <w:spacing w:val="1"/>
        </w:rPr>
        <w:t>t</w:t>
      </w:r>
      <w:r w:rsidRPr="00036F02">
        <w:rPr>
          <w:rFonts w:cstheme="minorHAnsi"/>
          <w:spacing w:val="-2"/>
        </w:rPr>
        <w:t>n</w:t>
      </w:r>
      <w:r w:rsidRPr="00036F02">
        <w:rPr>
          <w:rFonts w:cstheme="minorHAnsi"/>
          <w:spacing w:val="1"/>
        </w:rPr>
        <w:t>é</w:t>
      </w:r>
      <w:r w:rsidRPr="00036F02">
        <w:rPr>
          <w:rFonts w:cstheme="minorHAnsi"/>
        </w:rPr>
        <w:t>,</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spacing w:val="-2"/>
        </w:rPr>
        <w:t>z</w:t>
      </w:r>
      <w:r w:rsidRPr="00036F02">
        <w:rPr>
          <w:rFonts w:cstheme="minorHAnsi"/>
        </w:rPr>
        <w:t>e</w:t>
      </w:r>
      <w:r w:rsidRPr="00036F02">
        <w:rPr>
          <w:rFonts w:cstheme="minorHAnsi"/>
          <w:spacing w:val="1"/>
        </w:rPr>
        <w:t>l</w:t>
      </w:r>
      <w:r w:rsidRPr="00036F02">
        <w:rPr>
          <w:rFonts w:cstheme="minorHAnsi"/>
        </w:rPr>
        <w:t xml:space="preserve">ená </w:t>
      </w:r>
      <w:r w:rsidRPr="00036F02">
        <w:rPr>
          <w:rFonts w:cstheme="minorHAnsi"/>
          <w:spacing w:val="1"/>
        </w:rPr>
        <w:t>i</w:t>
      </w:r>
      <w:r w:rsidRPr="00036F02">
        <w:rPr>
          <w:rFonts w:cstheme="minorHAnsi"/>
        </w:rPr>
        <w:t>n</w:t>
      </w:r>
      <w:r w:rsidRPr="00036F02">
        <w:rPr>
          <w:rFonts w:cstheme="minorHAnsi"/>
          <w:spacing w:val="-2"/>
        </w:rPr>
        <w:t>f</w:t>
      </w:r>
      <w:r w:rsidRPr="00036F02">
        <w:rPr>
          <w:rFonts w:cstheme="minorHAnsi"/>
          <w:spacing w:val="1"/>
        </w:rPr>
        <w:t>r</w:t>
      </w:r>
      <w:r w:rsidRPr="00036F02">
        <w:rPr>
          <w:rFonts w:cstheme="minorHAnsi"/>
        </w:rPr>
        <w:t>a</w:t>
      </w:r>
      <w:r w:rsidRPr="00036F02">
        <w:rPr>
          <w:rFonts w:cstheme="minorHAnsi"/>
          <w:spacing w:val="-2"/>
        </w:rPr>
        <w:t>š</w:t>
      </w:r>
      <w:r w:rsidRPr="00036F02">
        <w:rPr>
          <w:rFonts w:cstheme="minorHAnsi"/>
          <w:spacing w:val="1"/>
        </w:rPr>
        <w:t>tr</w:t>
      </w:r>
      <w:r w:rsidRPr="00036F02">
        <w:rPr>
          <w:rFonts w:cstheme="minorHAnsi"/>
        </w:rPr>
        <w:t>u</w:t>
      </w:r>
      <w:r w:rsidRPr="00036F02">
        <w:rPr>
          <w:rFonts w:cstheme="minorHAnsi"/>
          <w:spacing w:val="-2"/>
        </w:rPr>
        <w:t>k</w:t>
      </w:r>
      <w:r w:rsidRPr="00036F02">
        <w:rPr>
          <w:rFonts w:cstheme="minorHAnsi"/>
          <w:spacing w:val="1"/>
        </w:rPr>
        <w:t>t</w:t>
      </w:r>
      <w:r w:rsidRPr="00036F02">
        <w:rPr>
          <w:rFonts w:cstheme="minorHAnsi"/>
          <w:spacing w:val="-2"/>
        </w:rPr>
        <w:t>ú</w:t>
      </w:r>
      <w:r w:rsidRPr="00036F02">
        <w:rPr>
          <w:rFonts w:cstheme="minorHAnsi"/>
          <w:spacing w:val="1"/>
        </w:rPr>
        <w:t>r</w:t>
      </w:r>
      <w:r w:rsidRPr="00036F02">
        <w:rPr>
          <w:rFonts w:cstheme="minorHAnsi"/>
        </w:rPr>
        <w:t>a ak sa up</w:t>
      </w:r>
      <w:r w:rsidRPr="00036F02">
        <w:rPr>
          <w:rFonts w:cstheme="minorHAnsi"/>
          <w:spacing w:val="1"/>
        </w:rPr>
        <w:t>l</w:t>
      </w:r>
      <w:r w:rsidRPr="00036F02">
        <w:rPr>
          <w:rFonts w:cstheme="minorHAnsi"/>
          <w:spacing w:val="-2"/>
        </w:rPr>
        <w:t>a</w:t>
      </w:r>
      <w:r w:rsidRPr="00036F02">
        <w:rPr>
          <w:rFonts w:cstheme="minorHAnsi"/>
          <w:spacing w:val="1"/>
        </w:rPr>
        <w:t>t</w:t>
      </w:r>
      <w:r w:rsidRPr="00036F02">
        <w:rPr>
          <w:rFonts w:cstheme="minorHAnsi"/>
        </w:rPr>
        <w:t>ň</w:t>
      </w:r>
      <w:r w:rsidRPr="00036F02">
        <w:rPr>
          <w:rFonts w:cstheme="minorHAnsi"/>
          <w:spacing w:val="-2"/>
        </w:rPr>
        <w:t>u</w:t>
      </w:r>
      <w:r w:rsidRPr="00036F02">
        <w:rPr>
          <w:rFonts w:cstheme="minorHAnsi"/>
          <w:spacing w:val="1"/>
        </w:rPr>
        <w:t>j</w:t>
      </w:r>
      <w:r w:rsidRPr="00036F02">
        <w:rPr>
          <w:rFonts w:cstheme="minorHAnsi"/>
          <w:spacing w:val="3"/>
        </w:rPr>
        <w:t>e</w:t>
      </w:r>
      <w:r w:rsidRPr="00036F02">
        <w:rPr>
          <w:rFonts w:cstheme="minorHAnsi"/>
        </w:rPr>
        <w:t>,</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rPr>
        <w:t>výpočet doplnkových činností,</w:t>
      </w:r>
    </w:p>
    <w:p w:rsidR="00036F02" w:rsidRPr="00036F02" w:rsidRDefault="00036F02" w:rsidP="00C17E1D">
      <w:pPr>
        <w:pStyle w:val="Odsekzoznamu"/>
        <w:numPr>
          <w:ilvl w:val="0"/>
          <w:numId w:val="26"/>
        </w:numPr>
        <w:spacing w:after="0" w:line="240" w:lineRule="auto"/>
        <w:ind w:left="714" w:hanging="357"/>
        <w:rPr>
          <w:rFonts w:cstheme="minorHAnsi"/>
        </w:rPr>
      </w:pPr>
      <w:r w:rsidRPr="00036F02">
        <w:rPr>
          <w:rFonts w:cstheme="minorHAnsi"/>
        </w:rPr>
        <w:t>spô</w:t>
      </w:r>
      <w:r w:rsidRPr="00036F02">
        <w:rPr>
          <w:rFonts w:cstheme="minorHAnsi"/>
          <w:spacing w:val="1"/>
        </w:rPr>
        <w:t>s</w:t>
      </w:r>
      <w:r w:rsidRPr="00036F02">
        <w:rPr>
          <w:rFonts w:cstheme="minorHAnsi"/>
        </w:rPr>
        <w:t xml:space="preserve">ob </w:t>
      </w:r>
      <w:r w:rsidRPr="00036F02">
        <w:rPr>
          <w:rFonts w:cstheme="minorHAnsi"/>
          <w:spacing w:val="-2"/>
        </w:rPr>
        <w:t>z</w:t>
      </w:r>
      <w:r w:rsidRPr="00036F02">
        <w:rPr>
          <w:rFonts w:cstheme="minorHAnsi"/>
        </w:rPr>
        <w:t>abe</w:t>
      </w:r>
      <w:r w:rsidRPr="00036F02">
        <w:rPr>
          <w:rFonts w:cstheme="minorHAnsi"/>
          <w:spacing w:val="-2"/>
        </w:rPr>
        <w:t>z</w:t>
      </w:r>
      <w:r w:rsidRPr="00036F02">
        <w:rPr>
          <w:rFonts w:cstheme="minorHAnsi"/>
        </w:rPr>
        <w:t>p</w:t>
      </w:r>
      <w:r w:rsidRPr="00036F02">
        <w:rPr>
          <w:rFonts w:cstheme="minorHAnsi"/>
          <w:spacing w:val="-2"/>
        </w:rPr>
        <w:t>e</w:t>
      </w:r>
      <w:r w:rsidRPr="00036F02">
        <w:rPr>
          <w:rFonts w:cstheme="minorHAnsi"/>
        </w:rPr>
        <w:t>če</w:t>
      </w:r>
      <w:r w:rsidRPr="00036F02">
        <w:rPr>
          <w:rFonts w:cstheme="minorHAnsi"/>
          <w:spacing w:val="-2"/>
        </w:rPr>
        <w:t>n</w:t>
      </w:r>
      <w:r w:rsidRPr="00036F02">
        <w:rPr>
          <w:rFonts w:cstheme="minorHAnsi"/>
          <w:spacing w:val="1"/>
        </w:rPr>
        <w:t>i</w:t>
      </w:r>
      <w:r w:rsidRPr="00036F02">
        <w:rPr>
          <w:rFonts w:cstheme="minorHAnsi"/>
        </w:rPr>
        <w:t>a u</w:t>
      </w:r>
      <w:r w:rsidRPr="00036F02">
        <w:rPr>
          <w:rFonts w:cstheme="minorHAnsi"/>
          <w:spacing w:val="-2"/>
        </w:rPr>
        <w:t>d</w:t>
      </w:r>
      <w:r w:rsidRPr="00036F02">
        <w:rPr>
          <w:rFonts w:cstheme="minorHAnsi"/>
          <w:spacing w:val="1"/>
        </w:rPr>
        <w:t>r</w:t>
      </w:r>
      <w:r w:rsidRPr="00036F02">
        <w:rPr>
          <w:rFonts w:cstheme="minorHAnsi"/>
          <w:spacing w:val="-2"/>
        </w:rPr>
        <w:t>ž</w:t>
      </w:r>
      <w:r w:rsidRPr="00036F02">
        <w:rPr>
          <w:rFonts w:cstheme="minorHAnsi"/>
        </w:rPr>
        <w:t>a</w:t>
      </w:r>
      <w:r w:rsidRPr="00036F02">
        <w:rPr>
          <w:rFonts w:cstheme="minorHAnsi"/>
          <w:spacing w:val="-1"/>
        </w:rPr>
        <w:t>t</w:t>
      </w:r>
      <w:r w:rsidRPr="00036F02">
        <w:rPr>
          <w:rFonts w:cstheme="minorHAnsi"/>
        </w:rPr>
        <w:t>eľnos</w:t>
      </w:r>
      <w:r w:rsidRPr="00036F02">
        <w:rPr>
          <w:rFonts w:cstheme="minorHAnsi"/>
          <w:spacing w:val="-1"/>
        </w:rPr>
        <w:t>t</w:t>
      </w:r>
      <w:r w:rsidRPr="00036F02">
        <w:rPr>
          <w:rFonts w:cstheme="minorHAnsi"/>
        </w:rPr>
        <w:t>i</w:t>
      </w:r>
      <w:r>
        <w:rPr>
          <w:rFonts w:cstheme="minorHAnsi"/>
        </w:rPr>
        <w:t xml:space="preserve"> </w:t>
      </w:r>
      <w:r w:rsidRPr="00036F02">
        <w:rPr>
          <w:rFonts w:cstheme="minorHAnsi"/>
        </w:rPr>
        <w:t>p</w:t>
      </w:r>
      <w:r w:rsidRPr="00036F02">
        <w:rPr>
          <w:rFonts w:cstheme="minorHAnsi"/>
          <w:spacing w:val="-2"/>
        </w:rPr>
        <w:t>ro</w:t>
      </w:r>
      <w:r w:rsidRPr="00036F02">
        <w:rPr>
          <w:rFonts w:cstheme="minorHAnsi"/>
          <w:spacing w:val="3"/>
        </w:rPr>
        <w:t>j</w:t>
      </w:r>
      <w:r w:rsidRPr="00036F02">
        <w:rPr>
          <w:rFonts w:cstheme="minorHAnsi"/>
        </w:rPr>
        <w:t>e</w:t>
      </w:r>
      <w:r w:rsidRPr="00036F02">
        <w:rPr>
          <w:rFonts w:cstheme="minorHAnsi"/>
          <w:spacing w:val="-2"/>
        </w:rPr>
        <w:t>k</w:t>
      </w:r>
      <w:r w:rsidRPr="00036F02">
        <w:rPr>
          <w:rFonts w:cstheme="minorHAnsi"/>
          <w:spacing w:val="1"/>
        </w:rPr>
        <w:t>t</w:t>
      </w:r>
      <w:r w:rsidRPr="00036F02">
        <w:rPr>
          <w:rFonts w:cstheme="minorHAnsi"/>
          <w:spacing w:val="2"/>
        </w:rPr>
        <w:t>u</w:t>
      </w:r>
      <w:r w:rsidRPr="00036F02">
        <w:rPr>
          <w:rFonts w:cstheme="minorHAnsi"/>
        </w:rPr>
        <w:t>.</w:t>
      </w:r>
    </w:p>
    <w:p w:rsidR="00036F02" w:rsidRDefault="00036F02" w:rsidP="00036F02">
      <w:pPr>
        <w:pStyle w:val="Odsekzoznamu"/>
        <w:spacing w:after="0" w:line="240" w:lineRule="auto"/>
        <w:ind w:left="714"/>
        <w:rPr>
          <w:rFonts w:ascii="Times New Roman" w:hAnsi="Times New Roman"/>
          <w:sz w:val="24"/>
          <w:szCs w:val="24"/>
        </w:rPr>
      </w:pPr>
    </w:p>
    <w:p w:rsidR="00036F02" w:rsidRPr="00036F02" w:rsidRDefault="00036F02" w:rsidP="00036F02">
      <w:pPr>
        <w:spacing w:line="240" w:lineRule="auto"/>
        <w:rPr>
          <w:rFonts w:cstheme="minorHAnsi"/>
        </w:rPr>
      </w:pPr>
      <w:r w:rsidRPr="00036F02">
        <w:rPr>
          <w:rFonts w:cstheme="minorHAnsi"/>
          <w:spacing w:val="-2"/>
        </w:rPr>
        <w:t>Kv</w:t>
      </w:r>
      <w:r w:rsidRPr="00036F02">
        <w:rPr>
          <w:rFonts w:cstheme="minorHAnsi"/>
        </w:rPr>
        <w:t>a</w:t>
      </w:r>
      <w:r w:rsidRPr="00036F02">
        <w:rPr>
          <w:rFonts w:cstheme="minorHAnsi"/>
          <w:spacing w:val="1"/>
        </w:rPr>
        <w:t>l</w:t>
      </w:r>
      <w:r w:rsidRPr="00036F02">
        <w:rPr>
          <w:rFonts w:cstheme="minorHAnsi"/>
          <w:spacing w:val="-1"/>
        </w:rPr>
        <w:t>i</w:t>
      </w:r>
      <w:r w:rsidRPr="00036F02">
        <w:rPr>
          <w:rFonts w:cstheme="minorHAnsi"/>
          <w:spacing w:val="1"/>
        </w:rPr>
        <w:t>t</w:t>
      </w:r>
      <w:r w:rsidRPr="00036F02">
        <w:rPr>
          <w:rFonts w:cstheme="minorHAnsi"/>
        </w:rPr>
        <w:t>a p</w:t>
      </w:r>
      <w:r w:rsidRPr="00036F02">
        <w:rPr>
          <w:rFonts w:cstheme="minorHAnsi"/>
          <w:spacing w:val="1"/>
        </w:rPr>
        <w:t>r</w:t>
      </w:r>
      <w:r w:rsidRPr="00036F02">
        <w:rPr>
          <w:rFonts w:cstheme="minorHAnsi"/>
        </w:rPr>
        <w:t>e</w:t>
      </w:r>
      <w:r w:rsidRPr="00036F02">
        <w:rPr>
          <w:rFonts w:cstheme="minorHAnsi"/>
          <w:spacing w:val="-2"/>
        </w:rPr>
        <w:t>d</w:t>
      </w:r>
      <w:r w:rsidRPr="00036F02">
        <w:rPr>
          <w:rFonts w:cstheme="minorHAnsi"/>
          <w:spacing w:val="1"/>
        </w:rPr>
        <w:t>l</w:t>
      </w:r>
      <w:r w:rsidRPr="00036F02">
        <w:rPr>
          <w:rFonts w:cstheme="minorHAnsi"/>
        </w:rPr>
        <w:t>o</w:t>
      </w:r>
      <w:r w:rsidRPr="00036F02">
        <w:rPr>
          <w:rFonts w:cstheme="minorHAnsi"/>
          <w:spacing w:val="-2"/>
        </w:rPr>
        <w:t>ž</w:t>
      </w:r>
      <w:r w:rsidRPr="00036F02">
        <w:rPr>
          <w:rFonts w:cstheme="minorHAnsi"/>
        </w:rPr>
        <w:t>eného P</w:t>
      </w:r>
      <w:r w:rsidRPr="00036F02">
        <w:rPr>
          <w:rFonts w:cstheme="minorHAnsi"/>
          <w:spacing w:val="1"/>
        </w:rPr>
        <w:t>r</w:t>
      </w:r>
      <w:r w:rsidRPr="00036F02">
        <w:rPr>
          <w:rFonts w:cstheme="minorHAnsi"/>
          <w:spacing w:val="-2"/>
        </w:rPr>
        <w:t>o</w:t>
      </w:r>
      <w:r w:rsidRPr="00036F02">
        <w:rPr>
          <w:rFonts w:cstheme="minorHAnsi"/>
          <w:spacing w:val="1"/>
        </w:rPr>
        <w:t>j</w:t>
      </w:r>
      <w:r w:rsidRPr="00036F02">
        <w:rPr>
          <w:rFonts w:cstheme="minorHAnsi"/>
        </w:rPr>
        <w:t>e</w:t>
      </w:r>
      <w:r w:rsidRPr="00036F02">
        <w:rPr>
          <w:rFonts w:cstheme="minorHAnsi"/>
          <w:spacing w:val="-2"/>
        </w:rPr>
        <w:t>k</w:t>
      </w:r>
      <w:r w:rsidRPr="00036F02">
        <w:rPr>
          <w:rFonts w:cstheme="minorHAnsi"/>
          <w:spacing w:val="1"/>
        </w:rPr>
        <w:t>t</w:t>
      </w:r>
      <w:r w:rsidRPr="00036F02">
        <w:rPr>
          <w:rFonts w:cstheme="minorHAnsi"/>
        </w:rPr>
        <w:t xml:space="preserve">u </w:t>
      </w:r>
      <w:r w:rsidRPr="00036F02">
        <w:rPr>
          <w:rFonts w:cstheme="minorHAnsi"/>
          <w:spacing w:val="-2"/>
        </w:rPr>
        <w:t>r</w:t>
      </w:r>
      <w:r w:rsidRPr="00036F02">
        <w:rPr>
          <w:rFonts w:cstheme="minorHAnsi"/>
        </w:rPr>
        <w:t>ea</w:t>
      </w:r>
      <w:r w:rsidRPr="00036F02">
        <w:rPr>
          <w:rFonts w:cstheme="minorHAnsi"/>
          <w:spacing w:val="-1"/>
        </w:rPr>
        <w:t>l</w:t>
      </w:r>
      <w:r w:rsidRPr="00036F02">
        <w:rPr>
          <w:rFonts w:cstheme="minorHAnsi"/>
          <w:spacing w:val="1"/>
        </w:rPr>
        <w:t>i</w:t>
      </w:r>
      <w:r w:rsidRPr="00036F02">
        <w:rPr>
          <w:rFonts w:cstheme="minorHAnsi"/>
          <w:spacing w:val="-2"/>
        </w:rPr>
        <w:t>zá</w:t>
      </w:r>
      <w:r w:rsidRPr="00036F02">
        <w:rPr>
          <w:rFonts w:cstheme="minorHAnsi"/>
        </w:rPr>
        <w:t>c</w:t>
      </w:r>
      <w:r w:rsidRPr="00036F02">
        <w:rPr>
          <w:rFonts w:cstheme="minorHAnsi"/>
          <w:spacing w:val="1"/>
        </w:rPr>
        <w:t>i</w:t>
      </w:r>
      <w:r w:rsidRPr="00036F02">
        <w:rPr>
          <w:rFonts w:cstheme="minorHAnsi"/>
        </w:rPr>
        <w:t xml:space="preserve">e </w:t>
      </w:r>
      <w:r w:rsidRPr="00036F02">
        <w:rPr>
          <w:rFonts w:cstheme="minorHAnsi"/>
          <w:spacing w:val="-2"/>
        </w:rPr>
        <w:t>b</w:t>
      </w:r>
      <w:r w:rsidRPr="00036F02">
        <w:rPr>
          <w:rFonts w:cstheme="minorHAnsi"/>
        </w:rPr>
        <w:t>ude h</w:t>
      </w:r>
      <w:r w:rsidRPr="00036F02">
        <w:rPr>
          <w:rFonts w:cstheme="minorHAnsi"/>
          <w:spacing w:val="-2"/>
        </w:rPr>
        <w:t>o</w:t>
      </w:r>
      <w:r w:rsidRPr="00036F02">
        <w:rPr>
          <w:rFonts w:cstheme="minorHAnsi"/>
        </w:rPr>
        <w:t>dno</w:t>
      </w:r>
      <w:r w:rsidRPr="00036F02">
        <w:rPr>
          <w:rFonts w:cstheme="minorHAnsi"/>
          <w:spacing w:val="-1"/>
        </w:rPr>
        <w:t>t</w:t>
      </w:r>
      <w:r w:rsidRPr="00036F02">
        <w:rPr>
          <w:rFonts w:cstheme="minorHAnsi"/>
        </w:rPr>
        <w:t>ená n</w:t>
      </w:r>
      <w:r w:rsidRPr="00036F02">
        <w:rPr>
          <w:rFonts w:cstheme="minorHAnsi"/>
          <w:spacing w:val="-2"/>
        </w:rPr>
        <w:t>a</w:t>
      </w:r>
      <w:r w:rsidRPr="00036F02">
        <w:rPr>
          <w:rFonts w:cstheme="minorHAnsi"/>
        </w:rPr>
        <w:t>s</w:t>
      </w:r>
      <w:r w:rsidRPr="00036F02">
        <w:rPr>
          <w:rFonts w:cstheme="minorHAnsi"/>
          <w:spacing w:val="-1"/>
        </w:rPr>
        <w:t>l</w:t>
      </w:r>
      <w:r w:rsidRPr="00036F02">
        <w:rPr>
          <w:rFonts w:cstheme="minorHAnsi"/>
        </w:rPr>
        <w:t>edo</w:t>
      </w:r>
      <w:r w:rsidRPr="00036F02">
        <w:rPr>
          <w:rFonts w:cstheme="minorHAnsi"/>
          <w:spacing w:val="-2"/>
        </w:rPr>
        <w:t>v</w:t>
      </w:r>
      <w:r w:rsidRPr="00036F02">
        <w:rPr>
          <w:rFonts w:cstheme="minorHAnsi"/>
        </w:rPr>
        <w:t>ne:</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6379"/>
        <w:gridCol w:w="709"/>
      </w:tblGrid>
      <w:tr w:rsidR="00036F02" w:rsidRPr="006F14E8" w:rsidTr="00734DE3">
        <w:tc>
          <w:tcPr>
            <w:tcW w:w="8330" w:type="dxa"/>
            <w:gridSpan w:val="3"/>
            <w:shd w:val="clear" w:color="auto" w:fill="FFCC99"/>
            <w:vAlign w:val="center"/>
          </w:tcPr>
          <w:p w:rsidR="00036F02" w:rsidRPr="006F14E8" w:rsidRDefault="00036F02" w:rsidP="00734DE3">
            <w:pPr>
              <w:pStyle w:val="Odsekzoznamu"/>
              <w:autoSpaceDE w:val="0"/>
              <w:autoSpaceDN w:val="0"/>
              <w:adjustRightInd w:val="0"/>
              <w:spacing w:after="0"/>
              <w:ind w:left="0"/>
              <w:contextualSpacing w:val="0"/>
              <w:rPr>
                <w:rFonts w:ascii="Times New Roman" w:hAnsi="Times New Roman"/>
                <w:b/>
                <w:sz w:val="18"/>
                <w:szCs w:val="18"/>
              </w:rPr>
            </w:pPr>
            <w:r w:rsidRPr="006F14E8">
              <w:rPr>
                <w:rFonts w:ascii="Times New Roman" w:hAnsi="Times New Roman"/>
                <w:b/>
                <w:sz w:val="18"/>
                <w:szCs w:val="18"/>
              </w:rPr>
              <w:t>6. Hodnotenie kvality projektu</w:t>
            </w:r>
          </w:p>
          <w:p w:rsidR="00036F02" w:rsidRPr="006F14E8" w:rsidRDefault="00036F02" w:rsidP="00734DE3">
            <w:pPr>
              <w:pStyle w:val="Odsekzoznamu"/>
              <w:autoSpaceDE w:val="0"/>
              <w:autoSpaceDN w:val="0"/>
              <w:adjustRightInd w:val="0"/>
              <w:spacing w:after="0"/>
              <w:ind w:left="0"/>
              <w:contextualSpacing w:val="0"/>
              <w:rPr>
                <w:rFonts w:ascii="Times New Roman" w:hAnsi="Times New Roman"/>
                <w:b/>
                <w:sz w:val="18"/>
                <w:szCs w:val="18"/>
              </w:rPr>
            </w:pPr>
            <w:r w:rsidRPr="006F14E8">
              <w:rPr>
                <w:rFonts w:ascii="Times New Roman" w:hAnsi="Times New Roman"/>
                <w:b/>
                <w:sz w:val="18"/>
                <w:szCs w:val="18"/>
              </w:rPr>
              <w:t>6. A Vhodnosť , účelnosť a komplexnosť  projektu</w:t>
            </w:r>
          </w:p>
          <w:p w:rsidR="00036F02" w:rsidRPr="006F14E8" w:rsidRDefault="00036F02" w:rsidP="00734DE3">
            <w:pPr>
              <w:spacing w:after="0"/>
              <w:rPr>
                <w:rFonts w:ascii="Times New Roman" w:hAnsi="Times New Roman"/>
                <w:b/>
                <w:sz w:val="18"/>
                <w:szCs w:val="18"/>
              </w:rPr>
            </w:pPr>
            <w:r w:rsidRPr="006F14E8">
              <w:rPr>
                <w:rFonts w:ascii="Times New Roman" w:hAnsi="Times New Roman"/>
                <w:b/>
                <w:sz w:val="18"/>
                <w:szCs w:val="18"/>
              </w:rPr>
              <w:t>6.A.1 Zabezpečenie  komplexného prístupu</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 xml:space="preserve"> Rozpätie</w:t>
            </w:r>
          </w:p>
        </w:tc>
        <w:tc>
          <w:tcPr>
            <w:tcW w:w="637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Popis</w:t>
            </w:r>
          </w:p>
        </w:tc>
        <w:tc>
          <w:tcPr>
            <w:tcW w:w="70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Body</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Dobrý</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Cieľ je dostatočne identifikovaný v súvislosti s komplexným  riešením služieb cestovného ruchu. Účel je dodržaný.</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1</w:t>
            </w:r>
          </w:p>
        </w:tc>
      </w:tr>
      <w:tr w:rsidR="00036F02" w:rsidRPr="006F14E8" w:rsidTr="00734DE3">
        <w:trPr>
          <w:cantSplit/>
          <w:trHeight w:val="311"/>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Veľmi dobrý</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Cieľ projektu je definovaný v súvislosti s komplexným riešením cestovného ruchu v regióne/obci. Je preukázaná vhodnosť a účelnosť projektu v nadväznosti na existujúce služby.</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2</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Vynikajúci</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Cieľ projektu je jednoznačne definovaný v súvislosti s komplexným riešením služieb cestovného ruchu v regióne/obci s  evidentným zlepšením v nadväznosti na primárny cieľ projektu. Jednotlivé činnosti a aktivity komplexne riešia požadovaný stav.</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4</w:t>
            </w:r>
          </w:p>
        </w:tc>
      </w:tr>
      <w:tr w:rsidR="00036F02" w:rsidRPr="006F14E8" w:rsidTr="00734DE3">
        <w:tc>
          <w:tcPr>
            <w:tcW w:w="8330" w:type="dxa"/>
            <w:gridSpan w:val="3"/>
            <w:shd w:val="clear" w:color="auto" w:fill="FFCC99"/>
            <w:vAlign w:val="center"/>
          </w:tcPr>
          <w:p w:rsidR="00036F02" w:rsidRPr="006F14E8" w:rsidRDefault="00036F02" w:rsidP="00734DE3">
            <w:pPr>
              <w:ind w:left="567" w:hanging="567"/>
              <w:rPr>
                <w:rFonts w:ascii="Times New Roman" w:hAnsi="Times New Roman"/>
                <w:b/>
                <w:sz w:val="18"/>
                <w:szCs w:val="18"/>
              </w:rPr>
            </w:pPr>
            <w:r w:rsidRPr="006F14E8">
              <w:rPr>
                <w:rFonts w:ascii="Times New Roman" w:hAnsi="Times New Roman"/>
                <w:b/>
                <w:sz w:val="18"/>
                <w:szCs w:val="18"/>
              </w:rPr>
              <w:t xml:space="preserve">6.A.2 Ciele projektu k podpore činností, ktoré sú v rámci daného regiónu/ organizácie nedostatočné </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 xml:space="preserve"> Rozpätie</w:t>
            </w:r>
          </w:p>
        </w:tc>
        <w:tc>
          <w:tcPr>
            <w:tcW w:w="637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Popis</w:t>
            </w:r>
          </w:p>
        </w:tc>
        <w:tc>
          <w:tcPr>
            <w:tcW w:w="70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Body</w:t>
            </w:r>
          </w:p>
        </w:tc>
      </w:tr>
      <w:tr w:rsidR="00036F02" w:rsidRPr="006F14E8" w:rsidTr="00734DE3">
        <w:trPr>
          <w:cantSplit/>
          <w:trHeight w:val="286"/>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Dobré</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 xml:space="preserve">Z projektu vyplýva, že uvedené služby sú v rámci predmetného regiónu/obci nedostatočné, trend vývoja príslušných ukazovateľov potvrdzuje opodstatnenosť realizácie činností. </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1</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Veľmi dobré</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Z projektu vyplýva, že uvedené služby sú v rámci predmetného regiónu/obce nedostatočné a z hľadiska trendu vývoja príslušných ukazovateľov je realizácia takýchto činností veľmi opodstatnená.</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2</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Vynikajúce</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 xml:space="preserve">Realizácia uvedených činností výraznou mierou prispeje k naplneniu zadefinovaných cieľov. </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4</w:t>
            </w:r>
          </w:p>
        </w:tc>
      </w:tr>
      <w:tr w:rsidR="00036F02" w:rsidRPr="006F14E8" w:rsidTr="00734DE3">
        <w:tc>
          <w:tcPr>
            <w:tcW w:w="8330" w:type="dxa"/>
            <w:gridSpan w:val="3"/>
            <w:shd w:val="clear" w:color="auto" w:fill="FABF8F"/>
            <w:vAlign w:val="center"/>
          </w:tcPr>
          <w:p w:rsidR="00036F02" w:rsidRPr="006F14E8" w:rsidRDefault="00036F02" w:rsidP="00734DE3">
            <w:pPr>
              <w:pStyle w:val="Odsekzoznamu"/>
              <w:autoSpaceDE w:val="0"/>
              <w:autoSpaceDN w:val="0"/>
              <w:adjustRightInd w:val="0"/>
              <w:spacing w:after="0"/>
              <w:ind w:left="0"/>
              <w:rPr>
                <w:rFonts w:ascii="Times New Roman" w:hAnsi="Times New Roman"/>
                <w:b/>
                <w:sz w:val="18"/>
                <w:szCs w:val="18"/>
              </w:rPr>
            </w:pPr>
            <w:r w:rsidRPr="006F14E8">
              <w:rPr>
                <w:rFonts w:ascii="Times New Roman" w:hAnsi="Times New Roman"/>
                <w:b/>
                <w:sz w:val="18"/>
                <w:szCs w:val="18"/>
              </w:rPr>
              <w:t>6.B Spôsob realizácie projektu</w:t>
            </w:r>
          </w:p>
          <w:p w:rsidR="00036F02" w:rsidRPr="006F14E8" w:rsidRDefault="00036F02" w:rsidP="00734DE3">
            <w:pPr>
              <w:pStyle w:val="Odsekzoznamu"/>
              <w:autoSpaceDE w:val="0"/>
              <w:autoSpaceDN w:val="0"/>
              <w:adjustRightInd w:val="0"/>
              <w:spacing w:after="0"/>
              <w:ind w:left="0"/>
              <w:rPr>
                <w:rFonts w:ascii="Times New Roman" w:hAnsi="Times New Roman"/>
                <w:sz w:val="18"/>
                <w:szCs w:val="18"/>
              </w:rPr>
            </w:pPr>
            <w:r w:rsidRPr="006F14E8">
              <w:rPr>
                <w:rFonts w:ascii="Times New Roman" w:hAnsi="Times New Roman"/>
                <w:b/>
                <w:sz w:val="18"/>
                <w:szCs w:val="18"/>
              </w:rPr>
              <w:t>6.B.1  Uskutočniteľnosť činností projektu</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 xml:space="preserve"> Rozpätie</w:t>
            </w:r>
          </w:p>
        </w:tc>
        <w:tc>
          <w:tcPr>
            <w:tcW w:w="637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Popis</w:t>
            </w:r>
          </w:p>
        </w:tc>
        <w:tc>
          <w:tcPr>
            <w:tcW w:w="70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Body</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Dobrý</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Činnosti projektu sú primerane stanovené a popísané, postup realizácie má logickú nadväznosť. Existujú predpoklady, že cieľ projektu by mohol byť dobre naplnený. Definuje riziká a berie do úvahy  skutočnosti, ktoré môžu mať vplyv na jeho realizáciu. Riziká sú eliminované čiastočne.</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1</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Veľmi dobrý</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Činnosti projektu sú veľmi dobre stanovené a popísané, postup realizácie má logickú nadväznosť. Existujú predpoklady, že cieľ projektu bude naplnený. Definuje riziká a berie do úvahy všetky skutočnosti, ktoré môžu mať vplyv na jeho realizáciu. Riziká sú eliminované.</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2</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Vynikajúci</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Všetky činnosti projektu sú vynikajúco stanovené, dostatočne podrobne popísané a majú logickú nadväznosť.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4</w:t>
            </w:r>
          </w:p>
        </w:tc>
      </w:tr>
      <w:tr w:rsidR="00036F02" w:rsidRPr="006F14E8" w:rsidTr="00734DE3">
        <w:tc>
          <w:tcPr>
            <w:tcW w:w="8330" w:type="dxa"/>
            <w:gridSpan w:val="3"/>
            <w:shd w:val="clear" w:color="auto" w:fill="FABF8F"/>
            <w:vAlign w:val="center"/>
          </w:tcPr>
          <w:p w:rsidR="00036F02" w:rsidRPr="006F14E8" w:rsidRDefault="00036F02" w:rsidP="00734DE3">
            <w:pPr>
              <w:rPr>
                <w:rFonts w:ascii="Times New Roman" w:hAnsi="Times New Roman"/>
                <w:sz w:val="18"/>
                <w:szCs w:val="18"/>
              </w:rPr>
            </w:pPr>
            <w:r w:rsidRPr="006F14E8">
              <w:rPr>
                <w:rFonts w:ascii="Times New Roman" w:hAnsi="Times New Roman"/>
                <w:b/>
                <w:sz w:val="18"/>
                <w:szCs w:val="18"/>
              </w:rPr>
              <w:t xml:space="preserve">6.B.2  Zosúladenie časového </w:t>
            </w:r>
            <w:r w:rsidRPr="006F14E8">
              <w:rPr>
                <w:rFonts w:ascii="Times New Roman" w:hAnsi="Times New Roman"/>
                <w:b/>
                <w:sz w:val="18"/>
                <w:szCs w:val="18"/>
                <w:shd w:val="clear" w:color="auto" w:fill="FABF8F"/>
              </w:rPr>
              <w:t>harmonogramu</w:t>
            </w:r>
            <w:r w:rsidRPr="006F14E8">
              <w:rPr>
                <w:rFonts w:ascii="Times New Roman" w:hAnsi="Times New Roman"/>
                <w:b/>
                <w:sz w:val="18"/>
                <w:szCs w:val="18"/>
              </w:rPr>
              <w:t xml:space="preserve"> s činnosťami</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 xml:space="preserve"> Rozpätie</w:t>
            </w:r>
          </w:p>
        </w:tc>
        <w:tc>
          <w:tcPr>
            <w:tcW w:w="637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Popis</w:t>
            </w:r>
          </w:p>
        </w:tc>
        <w:tc>
          <w:tcPr>
            <w:tcW w:w="70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Body</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 xml:space="preserve">Dobré </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Časový harmonogram realizácie činností nie je stanovený ideálne, pravdepodobne budú vyžadované aspoň minimálne zmeny (harmonogramu, činností, rozpočtu).</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1</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Veľmi dobré</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Časový harmonogram realizácie činností je stanovený reálne a nie je identifikovaný žiadny problém s realizáciou projektu.</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2</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Vynikajúce</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 xml:space="preserve">Časový harmonogram a postupnosť všetkých činností je stanovený vynikajúco a je predpoklad ideálneho naplnenia cieľov projektu v zmysle predloženého časového harmonogramu. V prípade, že sú identifikované riziká nedodržania harmonogramu, je plne zabezpečená ich eliminácia. </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4</w:t>
            </w:r>
          </w:p>
        </w:tc>
      </w:tr>
      <w:tr w:rsidR="00036F02" w:rsidRPr="006F14E8" w:rsidTr="00734DE3">
        <w:tc>
          <w:tcPr>
            <w:tcW w:w="8330" w:type="dxa"/>
            <w:gridSpan w:val="3"/>
            <w:shd w:val="clear" w:color="auto" w:fill="FABF8F"/>
            <w:vAlign w:val="center"/>
          </w:tcPr>
          <w:p w:rsidR="00036F02" w:rsidRPr="006F14E8" w:rsidRDefault="00036F02" w:rsidP="00734DE3">
            <w:pPr>
              <w:pStyle w:val="Odsekzoznamu"/>
              <w:autoSpaceDE w:val="0"/>
              <w:autoSpaceDN w:val="0"/>
              <w:adjustRightInd w:val="0"/>
              <w:spacing w:after="0"/>
              <w:ind w:left="0"/>
              <w:rPr>
                <w:rFonts w:ascii="Times New Roman" w:hAnsi="Times New Roman"/>
                <w:b/>
                <w:sz w:val="18"/>
                <w:szCs w:val="18"/>
              </w:rPr>
            </w:pPr>
            <w:r w:rsidRPr="006F14E8">
              <w:rPr>
                <w:rFonts w:ascii="Times New Roman" w:hAnsi="Times New Roman"/>
                <w:b/>
                <w:sz w:val="18"/>
                <w:szCs w:val="18"/>
              </w:rPr>
              <w:t>6.C Rozpočet a nákladová efektívnosť</w:t>
            </w:r>
          </w:p>
          <w:p w:rsidR="00036F02" w:rsidRPr="006F14E8" w:rsidRDefault="00036F02" w:rsidP="00734DE3">
            <w:pPr>
              <w:spacing w:after="0"/>
              <w:rPr>
                <w:rFonts w:ascii="Times New Roman" w:hAnsi="Times New Roman"/>
                <w:sz w:val="18"/>
                <w:szCs w:val="18"/>
              </w:rPr>
            </w:pPr>
            <w:r w:rsidRPr="006F14E8">
              <w:rPr>
                <w:rFonts w:ascii="Times New Roman" w:hAnsi="Times New Roman"/>
                <w:b/>
                <w:sz w:val="18"/>
                <w:szCs w:val="18"/>
              </w:rPr>
              <w:t>6.C.1  Realizovateľnosť projektu z finančného hľadiska a jeho rozpočet</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 xml:space="preserve"> Rozpätie</w:t>
            </w:r>
          </w:p>
        </w:tc>
        <w:tc>
          <w:tcPr>
            <w:tcW w:w="637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Popis</w:t>
            </w:r>
          </w:p>
        </w:tc>
        <w:tc>
          <w:tcPr>
            <w:tcW w:w="70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Body</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 xml:space="preserve">Dobré </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Rozpočet projektu pokrýva realizáciu všetkých činností. Žiadateľ má zabezpečené dostatočné zdroje  na zabezpečenie úspešnej realizácie. Žiadateľ určil výšku spolufinancovania s malými nepresnosťami (napr. zaokrúhľovanie). Rozpočet neobsahuje matematické chyby.</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1</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Veľmi dobré</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Rozpočet projektu veľmi dobre zabezpečuje realizáciu projektu, reálne odpovedá zabezpečovaným činnostiam, spolufinancovanie je určené správne rozpočet je bez chýb.</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2</w:t>
            </w:r>
          </w:p>
        </w:tc>
      </w:tr>
      <w:tr w:rsidR="00036F02" w:rsidRPr="006F14E8" w:rsidTr="00734DE3">
        <w:trPr>
          <w:cantSplit/>
          <w:trHeight w:val="311"/>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Vynikajúce</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 xml:space="preserve">Rozpočet projektu vynikajúco pokrýva realizáciu všetkých projektovaných činností. Žiadateľ má zabezpečené dostatočné zdroje  na zabezpečenie úspešnej realizácie. Žiadateľ určil výšku spolufinancovania správne. Rozpočet neobsahuje matematické  chyby. </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4</w:t>
            </w:r>
          </w:p>
        </w:tc>
      </w:tr>
      <w:tr w:rsidR="00036F02" w:rsidRPr="006F14E8" w:rsidTr="00734DE3">
        <w:tc>
          <w:tcPr>
            <w:tcW w:w="8330" w:type="dxa"/>
            <w:gridSpan w:val="3"/>
            <w:shd w:val="clear" w:color="auto" w:fill="FABF8F"/>
            <w:vAlign w:val="center"/>
          </w:tcPr>
          <w:p w:rsidR="00036F02" w:rsidRPr="006F14E8" w:rsidRDefault="00036F02" w:rsidP="00734DE3">
            <w:pPr>
              <w:ind w:left="567" w:hanging="567"/>
              <w:rPr>
                <w:rFonts w:ascii="Times New Roman" w:hAnsi="Times New Roman"/>
                <w:sz w:val="18"/>
                <w:szCs w:val="18"/>
              </w:rPr>
            </w:pPr>
            <w:r w:rsidRPr="006F14E8">
              <w:rPr>
                <w:rFonts w:ascii="Times New Roman" w:hAnsi="Times New Roman"/>
                <w:b/>
                <w:sz w:val="18"/>
                <w:szCs w:val="18"/>
              </w:rPr>
              <w:t xml:space="preserve">6.C.2  Efektívnosť vynaložených finančných prostriedkov (vo vzťahu k podmienkami, v ktorých je projekt realizovaný) </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 xml:space="preserve"> Rozpätie</w:t>
            </w:r>
          </w:p>
        </w:tc>
        <w:tc>
          <w:tcPr>
            <w:tcW w:w="637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Popis</w:t>
            </w:r>
          </w:p>
        </w:tc>
        <w:tc>
          <w:tcPr>
            <w:tcW w:w="70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Body</w:t>
            </w:r>
          </w:p>
        </w:tc>
      </w:tr>
      <w:tr w:rsidR="00036F02" w:rsidRPr="006F14E8" w:rsidTr="00734DE3">
        <w:trPr>
          <w:cantSplit/>
          <w:trHeight w:val="311"/>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Dobrá</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Investičná náročnosť a efektívnosť je adekvátna rozsahu a typu projektu (mierne nadhodnotená alebo podhodnotená).</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1</w:t>
            </w:r>
          </w:p>
        </w:tc>
      </w:tr>
      <w:tr w:rsidR="00036F02" w:rsidRPr="006F14E8" w:rsidTr="00734DE3">
        <w:trPr>
          <w:cantSplit/>
          <w:trHeight w:val="311"/>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Veľmi dobra</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Investičná náročnosť a efektívnosť veľmi dobre  odzrkadľuje rozsah a typ projektu.</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2</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Vynikajúca</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Investičná náročnosť a efektívnosť je ideálna k rozsahu a typu projektu.</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4</w:t>
            </w:r>
          </w:p>
        </w:tc>
      </w:tr>
      <w:tr w:rsidR="00036F02" w:rsidRPr="006F14E8" w:rsidTr="00734DE3">
        <w:tc>
          <w:tcPr>
            <w:tcW w:w="8330" w:type="dxa"/>
            <w:gridSpan w:val="3"/>
            <w:shd w:val="clear" w:color="auto" w:fill="FABF8F"/>
            <w:vAlign w:val="center"/>
          </w:tcPr>
          <w:p w:rsidR="00036F02" w:rsidRPr="006F14E8" w:rsidRDefault="00036F02" w:rsidP="00734DE3">
            <w:pPr>
              <w:pStyle w:val="Odsekzoznamu"/>
              <w:autoSpaceDE w:val="0"/>
              <w:autoSpaceDN w:val="0"/>
              <w:adjustRightInd w:val="0"/>
              <w:spacing w:after="0"/>
              <w:ind w:left="0"/>
              <w:rPr>
                <w:rFonts w:ascii="Times New Roman" w:hAnsi="Times New Roman"/>
                <w:b/>
                <w:sz w:val="18"/>
                <w:szCs w:val="18"/>
              </w:rPr>
            </w:pPr>
            <w:r w:rsidRPr="006F14E8">
              <w:rPr>
                <w:rFonts w:ascii="Times New Roman" w:hAnsi="Times New Roman"/>
                <w:b/>
                <w:sz w:val="18"/>
                <w:szCs w:val="18"/>
              </w:rPr>
              <w:t>6.D Administratívna, odborná a technická kapacita žiadateľa</w:t>
            </w:r>
          </w:p>
          <w:p w:rsidR="00036F02" w:rsidRPr="006F14E8" w:rsidRDefault="00036F02" w:rsidP="00734DE3">
            <w:pPr>
              <w:pStyle w:val="Odsekzoznamu"/>
              <w:autoSpaceDE w:val="0"/>
              <w:autoSpaceDN w:val="0"/>
              <w:adjustRightInd w:val="0"/>
              <w:spacing w:after="0"/>
              <w:ind w:left="0"/>
              <w:rPr>
                <w:rFonts w:ascii="Times New Roman" w:hAnsi="Times New Roman"/>
                <w:sz w:val="18"/>
                <w:szCs w:val="18"/>
              </w:rPr>
            </w:pPr>
            <w:r w:rsidRPr="006F14E8">
              <w:rPr>
                <w:rFonts w:ascii="Times New Roman" w:hAnsi="Times New Roman"/>
                <w:b/>
                <w:sz w:val="18"/>
                <w:szCs w:val="18"/>
              </w:rPr>
              <w:t xml:space="preserve">6.D.1  Preukázateľnosť dostatočných odborných skúsenosti žiadateľa </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 xml:space="preserve"> Rozpätie</w:t>
            </w:r>
          </w:p>
        </w:tc>
        <w:tc>
          <w:tcPr>
            <w:tcW w:w="637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Popis</w:t>
            </w:r>
          </w:p>
        </w:tc>
        <w:tc>
          <w:tcPr>
            <w:tcW w:w="70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Body</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 xml:space="preserve">Dobrá </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 xml:space="preserve">Žiadateľ má skúsenosti s realizáciou činností v príslušnej oblasti. Zároveň vie preukázať aj odbornú spôsobilosť na zabezpečenie požadovaných činností.  </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1</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Veľmi dobra</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 xml:space="preserve">Žiadateľ má veľmi dobré skúsenosti s realizáciou činností v príslušnej oblasti. Zároveň vie preukázať aj odbornú a technickú spôsobilosť na veľmi dobré zabezpečenie požadovaných činností a realizácie projektu.  </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2</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Vynikajúca</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 xml:space="preserve">Žiadateľ má vynikajúce odborné skúsenosti v príslušnej oblasti a vie dokladovať vynikajúce schopnosť zabezpečiť realizáciu investície z technickej stránky prostredníctvom deklarovaných skúseností.   </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4</w:t>
            </w:r>
          </w:p>
        </w:tc>
      </w:tr>
      <w:tr w:rsidR="00036F02" w:rsidRPr="006F14E8" w:rsidTr="00734DE3">
        <w:tc>
          <w:tcPr>
            <w:tcW w:w="8330" w:type="dxa"/>
            <w:gridSpan w:val="3"/>
            <w:shd w:val="clear" w:color="auto" w:fill="FABF8F"/>
            <w:vAlign w:val="center"/>
          </w:tcPr>
          <w:p w:rsidR="00036F02" w:rsidRPr="006F14E8" w:rsidRDefault="00036F02" w:rsidP="00734DE3">
            <w:pPr>
              <w:pStyle w:val="Odsekzoznamu"/>
              <w:autoSpaceDE w:val="0"/>
              <w:autoSpaceDN w:val="0"/>
              <w:adjustRightInd w:val="0"/>
              <w:spacing w:after="0"/>
              <w:ind w:left="0"/>
              <w:rPr>
                <w:rFonts w:ascii="Times New Roman" w:hAnsi="Times New Roman"/>
                <w:b/>
                <w:sz w:val="18"/>
                <w:szCs w:val="18"/>
              </w:rPr>
            </w:pPr>
            <w:r w:rsidRPr="006F14E8">
              <w:rPr>
                <w:rFonts w:ascii="Times New Roman" w:hAnsi="Times New Roman"/>
                <w:b/>
                <w:sz w:val="18"/>
                <w:szCs w:val="18"/>
              </w:rPr>
              <w:t>6.D.2  Zabezpečenie administratívnych kapacít</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 xml:space="preserve"> Rozpätie</w:t>
            </w:r>
          </w:p>
        </w:tc>
        <w:tc>
          <w:tcPr>
            <w:tcW w:w="637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Popis</w:t>
            </w:r>
          </w:p>
        </w:tc>
        <w:tc>
          <w:tcPr>
            <w:tcW w:w="70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Body</w:t>
            </w:r>
          </w:p>
        </w:tc>
      </w:tr>
      <w:tr w:rsidR="00036F02" w:rsidRPr="006F14E8" w:rsidTr="00734DE3">
        <w:trPr>
          <w:cantSplit/>
          <w:trHeight w:val="311"/>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Dobré</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Žiadateľ má dostatočne a účelne definované administratívne kapacity na zabezpečenie realizácie projektu  v rámci celej doby trvania.</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1</w:t>
            </w:r>
          </w:p>
        </w:tc>
      </w:tr>
      <w:tr w:rsidR="00036F02" w:rsidRPr="006F14E8" w:rsidTr="00734DE3">
        <w:trPr>
          <w:cantSplit/>
          <w:trHeight w:val="311"/>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Veľmi dobré</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Žiadateľ má veľmi dobre definované administratívne kapacity na zabezpečenie realizácie projektu  v rámci celej doby trvania.</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2</w:t>
            </w:r>
          </w:p>
        </w:tc>
      </w:tr>
      <w:tr w:rsidR="00036F02" w:rsidRPr="006F14E8" w:rsidTr="00734DE3">
        <w:trPr>
          <w:cantSplit/>
          <w:trHeight w:val="311"/>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Vynikajúce</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Žiadateľ má nadštandardné a vynikajúco definované administratívne kapacity na zabezpečenie realizácie projektu  v rámci celej doby trvania.</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4</w:t>
            </w:r>
          </w:p>
        </w:tc>
      </w:tr>
      <w:tr w:rsidR="00036F02" w:rsidRPr="006F14E8" w:rsidTr="00734DE3">
        <w:tc>
          <w:tcPr>
            <w:tcW w:w="8330" w:type="dxa"/>
            <w:gridSpan w:val="3"/>
            <w:shd w:val="clear" w:color="auto" w:fill="FABF8F"/>
            <w:vAlign w:val="center"/>
          </w:tcPr>
          <w:p w:rsidR="00036F02" w:rsidRPr="006F14E8" w:rsidRDefault="00036F02" w:rsidP="00734DE3">
            <w:pPr>
              <w:pStyle w:val="Odsekzoznamu"/>
              <w:autoSpaceDE w:val="0"/>
              <w:autoSpaceDN w:val="0"/>
              <w:adjustRightInd w:val="0"/>
              <w:spacing w:after="0"/>
              <w:ind w:left="0"/>
              <w:rPr>
                <w:rFonts w:ascii="Times New Roman" w:hAnsi="Times New Roman"/>
                <w:b/>
                <w:sz w:val="18"/>
                <w:szCs w:val="18"/>
              </w:rPr>
            </w:pPr>
            <w:r w:rsidRPr="006F14E8">
              <w:rPr>
                <w:rFonts w:ascii="Times New Roman" w:hAnsi="Times New Roman"/>
                <w:b/>
                <w:sz w:val="18"/>
                <w:szCs w:val="18"/>
              </w:rPr>
              <w:t>6.E Udržateľnosť projektu</w:t>
            </w:r>
          </w:p>
          <w:p w:rsidR="00036F02" w:rsidRPr="006F14E8" w:rsidRDefault="00036F02" w:rsidP="00734DE3">
            <w:pPr>
              <w:pStyle w:val="Odsekzoznamu"/>
              <w:autoSpaceDE w:val="0"/>
              <w:autoSpaceDN w:val="0"/>
              <w:adjustRightInd w:val="0"/>
              <w:spacing w:after="0"/>
              <w:ind w:left="0"/>
              <w:rPr>
                <w:rFonts w:ascii="Times New Roman" w:hAnsi="Times New Roman"/>
                <w:b/>
                <w:sz w:val="18"/>
                <w:szCs w:val="18"/>
              </w:rPr>
            </w:pPr>
            <w:r w:rsidRPr="006F14E8">
              <w:rPr>
                <w:rFonts w:ascii="Times New Roman" w:hAnsi="Times New Roman"/>
                <w:b/>
                <w:sz w:val="18"/>
                <w:szCs w:val="18"/>
              </w:rPr>
              <w:t xml:space="preserve">6.E.1  </w:t>
            </w:r>
            <w:proofErr w:type="spellStart"/>
            <w:r w:rsidRPr="006F14E8">
              <w:rPr>
                <w:rFonts w:ascii="Times New Roman" w:hAnsi="Times New Roman"/>
                <w:b/>
                <w:sz w:val="18"/>
                <w:szCs w:val="18"/>
              </w:rPr>
              <w:t>Finančná,technologická</w:t>
            </w:r>
            <w:proofErr w:type="spellEnd"/>
            <w:r w:rsidRPr="006F14E8">
              <w:rPr>
                <w:rFonts w:ascii="Times New Roman" w:hAnsi="Times New Roman"/>
                <w:b/>
                <w:sz w:val="18"/>
                <w:szCs w:val="18"/>
              </w:rPr>
              <w:t xml:space="preserve"> a technická  udržateľnosť výsledkov projektu</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 xml:space="preserve"> Rozpätie</w:t>
            </w:r>
          </w:p>
        </w:tc>
        <w:tc>
          <w:tcPr>
            <w:tcW w:w="637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Popis</w:t>
            </w:r>
          </w:p>
        </w:tc>
        <w:tc>
          <w:tcPr>
            <w:tcW w:w="70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Body</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Dobrá</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 xml:space="preserve"> Projekt je v súlade s trendmi vývoja v príslušnej oblasti a žiadateľ popisuje finančnú udržateľnosť výsledkov projektu, ktorá je odzrkadlená aj vo finančnej analýze projektu. Technologicky a technicky  je projekt primerane riešený.</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1</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Veľmi dobra</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Žiadateľ má stabilné a dostatočné zdroje financovania. Projekt je v súlade s trendmi vývoja v príslušnej oblasti a žiadateľ popisuje finančnú udržateľnosť výsledkov projektu, ktorá je odzrkadlená aj vo finančnej analýze projektu. Finančná analýza projektu neuvádza riziká v oblasti financovania. Technologicky a technicky je projekt veľmi dobre riešený.</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2</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sz w:val="18"/>
                <w:szCs w:val="18"/>
              </w:rPr>
              <w:t>Vynikajúca</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Žiadateľ má stabilné a dostatočné zdroje financovania. Projekt je v súlade s trendmi vývoja v príslušnej oblasti.  Finančná udržateľnosť výsledkov projektu je vynikajúca  a  presne popísaná.  Všetky riziká sú vynikajúco eliminované. Sú použité najmodernejšie technológie a techniky.</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4</w:t>
            </w:r>
          </w:p>
        </w:tc>
      </w:tr>
      <w:tr w:rsidR="00036F02" w:rsidRPr="006F14E8" w:rsidTr="00734DE3">
        <w:tc>
          <w:tcPr>
            <w:tcW w:w="8330" w:type="dxa"/>
            <w:gridSpan w:val="3"/>
            <w:shd w:val="clear" w:color="auto" w:fill="FABF8F"/>
            <w:vAlign w:val="center"/>
          </w:tcPr>
          <w:p w:rsidR="00036F02" w:rsidRPr="006F14E8" w:rsidRDefault="00036F02" w:rsidP="00734DE3">
            <w:pPr>
              <w:pStyle w:val="Odsekzoznamu"/>
              <w:autoSpaceDE w:val="0"/>
              <w:autoSpaceDN w:val="0"/>
              <w:adjustRightInd w:val="0"/>
              <w:spacing w:after="0"/>
              <w:ind w:left="0"/>
              <w:rPr>
                <w:rFonts w:ascii="Times New Roman" w:hAnsi="Times New Roman"/>
                <w:b/>
                <w:sz w:val="18"/>
                <w:szCs w:val="18"/>
              </w:rPr>
            </w:pPr>
            <w:r w:rsidRPr="006F14E8">
              <w:rPr>
                <w:rFonts w:ascii="Times New Roman" w:hAnsi="Times New Roman"/>
                <w:b/>
                <w:sz w:val="18"/>
                <w:szCs w:val="18"/>
              </w:rPr>
              <w:t xml:space="preserve">6.E.2  </w:t>
            </w:r>
            <w:proofErr w:type="spellStart"/>
            <w:r w:rsidRPr="006F14E8">
              <w:rPr>
                <w:rFonts w:ascii="Times New Roman" w:hAnsi="Times New Roman"/>
                <w:b/>
                <w:sz w:val="18"/>
                <w:szCs w:val="18"/>
              </w:rPr>
              <w:t>Multiplikačný</w:t>
            </w:r>
            <w:proofErr w:type="spellEnd"/>
            <w:r w:rsidRPr="006F14E8">
              <w:rPr>
                <w:rFonts w:ascii="Times New Roman" w:hAnsi="Times New Roman"/>
                <w:b/>
                <w:sz w:val="18"/>
                <w:szCs w:val="18"/>
              </w:rPr>
              <w:t xml:space="preserve"> efekt výsledkov projektu</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 xml:space="preserve"> Rozpätie</w:t>
            </w:r>
          </w:p>
        </w:tc>
        <w:tc>
          <w:tcPr>
            <w:tcW w:w="637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Popis</w:t>
            </w:r>
          </w:p>
        </w:tc>
        <w:tc>
          <w:tcPr>
            <w:tcW w:w="709" w:type="dxa"/>
            <w:vAlign w:val="center"/>
          </w:tcPr>
          <w:p w:rsidR="00036F02" w:rsidRPr="006F14E8" w:rsidRDefault="00036F02" w:rsidP="00734DE3">
            <w:pPr>
              <w:rPr>
                <w:rFonts w:ascii="Times New Roman" w:hAnsi="Times New Roman"/>
                <w:b/>
                <w:sz w:val="18"/>
                <w:szCs w:val="18"/>
              </w:rPr>
            </w:pPr>
            <w:r w:rsidRPr="006F14E8">
              <w:rPr>
                <w:rFonts w:ascii="Times New Roman" w:hAnsi="Times New Roman"/>
                <w:b/>
                <w:sz w:val="18"/>
                <w:szCs w:val="18"/>
              </w:rPr>
              <w:t>Body</w:t>
            </w:r>
          </w:p>
        </w:tc>
      </w:tr>
      <w:tr w:rsidR="00036F02" w:rsidRPr="006F14E8" w:rsidTr="00734DE3">
        <w:trPr>
          <w:cantSplit/>
          <w:trHeight w:val="311"/>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Dobrý</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 xml:space="preserve">Projekt čiastočne podnecuje realizáciu ďalších činností formy spolupráce alebo šírenie dobrej praxe. </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1</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Veľmi dobrý</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Projekt podnecuje realizáciu ďalších činností, formy spolupráce alebo šírenie dobrej praxe. Popisuje prepojenie na ďalšie aktivity v území.</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2</w:t>
            </w:r>
          </w:p>
        </w:tc>
      </w:tr>
      <w:tr w:rsidR="00036F02" w:rsidRPr="006F14E8" w:rsidTr="00734DE3">
        <w:trPr>
          <w:cantSplit/>
        </w:trPr>
        <w:tc>
          <w:tcPr>
            <w:tcW w:w="1242" w:type="dxa"/>
            <w:vAlign w:val="center"/>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Vynikajúci</w:t>
            </w:r>
          </w:p>
        </w:tc>
        <w:tc>
          <w:tcPr>
            <w:tcW w:w="6379" w:type="dxa"/>
          </w:tcPr>
          <w:p w:rsidR="00036F02" w:rsidRPr="006F14E8" w:rsidRDefault="00036F02" w:rsidP="00734DE3">
            <w:pPr>
              <w:rPr>
                <w:rFonts w:ascii="Times New Roman" w:hAnsi="Times New Roman"/>
                <w:sz w:val="18"/>
                <w:szCs w:val="18"/>
              </w:rPr>
            </w:pPr>
            <w:r w:rsidRPr="006F14E8">
              <w:rPr>
                <w:rFonts w:ascii="Times New Roman" w:hAnsi="Times New Roman"/>
                <w:sz w:val="18"/>
                <w:szCs w:val="18"/>
              </w:rPr>
              <w:t>Projekt vynikajúco podnecuje realizáciu ďalších činností formy spolupráce alebo šírenie dobrej praxe. Definuje prepojenia a z nich vyplývajúce synergie na ďalšie aktivity v území, popisuje pridanú hodnotu týchto nadväzujúcich činností.</w:t>
            </w:r>
          </w:p>
        </w:tc>
        <w:tc>
          <w:tcPr>
            <w:tcW w:w="709" w:type="dxa"/>
            <w:vAlign w:val="center"/>
          </w:tcPr>
          <w:p w:rsidR="00036F02" w:rsidRPr="006F14E8" w:rsidRDefault="00036F02" w:rsidP="00734DE3">
            <w:pPr>
              <w:jc w:val="center"/>
              <w:rPr>
                <w:rFonts w:ascii="Times New Roman" w:hAnsi="Times New Roman"/>
                <w:sz w:val="18"/>
                <w:szCs w:val="18"/>
              </w:rPr>
            </w:pPr>
            <w:r w:rsidRPr="006F14E8">
              <w:rPr>
                <w:rFonts w:ascii="Times New Roman" w:hAnsi="Times New Roman"/>
                <w:sz w:val="18"/>
                <w:szCs w:val="18"/>
              </w:rPr>
              <w:t>4</w:t>
            </w:r>
          </w:p>
        </w:tc>
      </w:tr>
    </w:tbl>
    <w:p w:rsidR="00291190" w:rsidRDefault="00291190" w:rsidP="00C1142F">
      <w:pPr>
        <w:autoSpaceDE w:val="0"/>
        <w:autoSpaceDN w:val="0"/>
        <w:adjustRightInd w:val="0"/>
        <w:spacing w:after="0" w:line="240" w:lineRule="auto"/>
        <w:rPr>
          <w:rFonts w:ascii="Times New Roman" w:hAnsi="Times New Roman"/>
          <w:szCs w:val="24"/>
          <w:lang w:eastAsia="sk-SK"/>
        </w:rPr>
      </w:pPr>
    </w:p>
    <w:p w:rsidR="00036F02" w:rsidRDefault="00036F02" w:rsidP="00C1142F">
      <w:pPr>
        <w:autoSpaceDE w:val="0"/>
        <w:autoSpaceDN w:val="0"/>
        <w:adjustRightInd w:val="0"/>
        <w:spacing w:after="0" w:line="240" w:lineRule="auto"/>
        <w:rPr>
          <w:rFonts w:cs="Times New Roman"/>
        </w:rPr>
      </w:pPr>
    </w:p>
    <w:p w:rsidR="002B69E9" w:rsidRPr="002A3BE8" w:rsidRDefault="003632C4" w:rsidP="002A3BE8">
      <w:pPr>
        <w:shd w:val="clear" w:color="auto" w:fill="DEEAF6" w:themeFill="accent1" w:themeFillTint="33"/>
        <w:spacing w:after="0" w:line="240" w:lineRule="auto"/>
        <w:rPr>
          <w:rFonts w:cs="Times New Roman"/>
        </w:rPr>
      </w:pPr>
      <w:r>
        <w:rPr>
          <w:rFonts w:cs="Times New Roman"/>
        </w:rPr>
        <w:t xml:space="preserve">2.3.3 </w:t>
      </w:r>
      <w:r w:rsidR="002B69E9" w:rsidRPr="002A3BE8">
        <w:rPr>
          <w:rFonts w:cs="Times New Roman"/>
        </w:rPr>
        <w:t xml:space="preserve">Hodnotiace kritériá – Činnosti   </w:t>
      </w:r>
      <w:r w:rsidR="002B69E9" w:rsidRPr="002A3BE8">
        <w:rPr>
          <w:rFonts w:cs="Times New Roman"/>
          <w:b/>
        </w:rPr>
        <w:t>3</w:t>
      </w:r>
      <w:r w:rsidR="00EB21EF" w:rsidRPr="002A3BE8">
        <w:rPr>
          <w:rFonts w:cs="Times New Roman"/>
          <w:b/>
        </w:rPr>
        <w:t xml:space="preserve"> </w:t>
      </w:r>
    </w:p>
    <w:p w:rsidR="004F15E0" w:rsidRPr="004F15E0" w:rsidRDefault="004F15E0" w:rsidP="002B69E9">
      <w:pPr>
        <w:rPr>
          <w:b/>
          <w:bCs/>
          <w:iCs/>
        </w:rPr>
      </w:pPr>
    </w:p>
    <w:tbl>
      <w:tblPr>
        <w:tblW w:w="83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189"/>
        <w:gridCol w:w="722"/>
        <w:gridCol w:w="2889"/>
      </w:tblGrid>
      <w:tr w:rsidR="004F15E0" w:rsidRPr="004F15E0" w:rsidTr="00FF4B9E">
        <w:tc>
          <w:tcPr>
            <w:tcW w:w="5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F15E0" w:rsidRPr="00B30003" w:rsidRDefault="004F15E0" w:rsidP="00B30003">
            <w:pPr>
              <w:jc w:val="center"/>
              <w:rPr>
                <w:b/>
                <w:sz w:val="18"/>
                <w:szCs w:val="18"/>
              </w:rPr>
            </w:pPr>
            <w:r w:rsidRPr="00B30003">
              <w:rPr>
                <w:b/>
                <w:sz w:val="18"/>
                <w:szCs w:val="18"/>
              </w:rPr>
              <w:t>P. č.</w:t>
            </w:r>
          </w:p>
        </w:tc>
        <w:tc>
          <w:tcPr>
            <w:tcW w:w="41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15E0" w:rsidRPr="00B30003" w:rsidRDefault="004F15E0" w:rsidP="00B30003">
            <w:pPr>
              <w:jc w:val="center"/>
              <w:rPr>
                <w:b/>
                <w:sz w:val="18"/>
                <w:szCs w:val="18"/>
              </w:rPr>
            </w:pPr>
            <w:r w:rsidRPr="00B30003">
              <w:rPr>
                <w:b/>
                <w:sz w:val="18"/>
                <w:szCs w:val="18"/>
              </w:rPr>
              <w:t>Kritérium</w:t>
            </w:r>
          </w:p>
        </w:tc>
        <w:tc>
          <w:tcPr>
            <w:tcW w:w="72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4F15E0" w:rsidRPr="00B30003" w:rsidRDefault="004F15E0" w:rsidP="00B30003">
            <w:pPr>
              <w:spacing w:after="0"/>
              <w:jc w:val="center"/>
              <w:rPr>
                <w:b/>
                <w:sz w:val="18"/>
                <w:szCs w:val="18"/>
              </w:rPr>
            </w:pPr>
            <w:r w:rsidRPr="00B30003">
              <w:rPr>
                <w:b/>
                <w:sz w:val="18"/>
                <w:szCs w:val="18"/>
              </w:rPr>
              <w:t>Body</w:t>
            </w:r>
          </w:p>
        </w:tc>
        <w:tc>
          <w:tcPr>
            <w:tcW w:w="288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15E0" w:rsidRPr="00B30003" w:rsidRDefault="004F15E0" w:rsidP="00B30003">
            <w:pPr>
              <w:jc w:val="center"/>
              <w:rPr>
                <w:b/>
                <w:sz w:val="18"/>
                <w:szCs w:val="18"/>
              </w:rPr>
            </w:pPr>
            <w:r w:rsidRPr="00B30003">
              <w:rPr>
                <w:b/>
                <w:sz w:val="18"/>
                <w:szCs w:val="18"/>
              </w:rPr>
              <w:t>Poznámka</w:t>
            </w:r>
          </w:p>
        </w:tc>
      </w:tr>
      <w:tr w:rsidR="004F15E0" w:rsidRPr="004F15E0" w:rsidTr="004F15E0">
        <w:tc>
          <w:tcPr>
            <w:tcW w:w="578"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jc w:val="center"/>
              <w:rPr>
                <w:sz w:val="18"/>
                <w:szCs w:val="18"/>
              </w:rPr>
            </w:pPr>
            <w:r w:rsidRPr="00B30003">
              <w:rPr>
                <w:sz w:val="18"/>
                <w:szCs w:val="18"/>
              </w:rPr>
              <w:t>1.</w:t>
            </w:r>
          </w:p>
        </w:tc>
        <w:tc>
          <w:tcPr>
            <w:tcW w:w="4189"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spacing w:after="0"/>
              <w:rPr>
                <w:sz w:val="18"/>
                <w:szCs w:val="18"/>
              </w:rPr>
            </w:pPr>
            <w:r w:rsidRPr="00B30003">
              <w:rPr>
                <w:sz w:val="18"/>
                <w:szCs w:val="18"/>
              </w:rPr>
              <w:t>Realizáciou projektu sa žiadateľ zaviaže zvýšiť počet pracovných miest  súvisiacich s projektom minimálne o 1 zamestnanca minimálne na 2 roky,  a to najneskôr do 6 mesiacov od doby realizácie investície</w:t>
            </w:r>
            <w:r w:rsidR="002B69E9">
              <w:rPr>
                <w:rStyle w:val="Odkaznapoznmkupodiarou"/>
                <w:sz w:val="18"/>
                <w:szCs w:val="18"/>
              </w:rPr>
              <w:footnoteReference w:id="2"/>
            </w:r>
            <w:r w:rsidRPr="00B30003">
              <w:rPr>
                <w:sz w:val="18"/>
                <w:szCs w:val="18"/>
              </w:rPr>
              <w:t>.</w:t>
            </w:r>
          </w:p>
          <w:p w:rsidR="004F15E0" w:rsidRPr="00B30003" w:rsidRDefault="004F15E0" w:rsidP="00FF4B9E">
            <w:pPr>
              <w:spacing w:after="0"/>
              <w:rPr>
                <w:sz w:val="18"/>
                <w:szCs w:val="18"/>
              </w:rPr>
            </w:pPr>
          </w:p>
        </w:tc>
        <w:tc>
          <w:tcPr>
            <w:tcW w:w="722" w:type="dxa"/>
            <w:tcBorders>
              <w:top w:val="single" w:sz="4" w:space="0" w:color="auto"/>
              <w:left w:val="single" w:sz="4" w:space="0" w:color="auto"/>
              <w:bottom w:val="single" w:sz="4" w:space="0" w:color="auto"/>
              <w:right w:val="single" w:sz="4" w:space="0" w:color="auto"/>
            </w:tcBorders>
            <w:vAlign w:val="center"/>
          </w:tcPr>
          <w:p w:rsidR="004F15E0" w:rsidRDefault="004F15E0" w:rsidP="004F15E0">
            <w:pPr>
              <w:spacing w:after="0"/>
              <w:jc w:val="center"/>
              <w:rPr>
                <w:sz w:val="18"/>
                <w:szCs w:val="18"/>
              </w:rPr>
            </w:pPr>
          </w:p>
          <w:p w:rsidR="005E1F89" w:rsidRPr="00B30003" w:rsidRDefault="005E1F89" w:rsidP="004F15E0">
            <w:pPr>
              <w:spacing w:after="0"/>
              <w:jc w:val="center"/>
              <w:rPr>
                <w:sz w:val="18"/>
                <w:szCs w:val="18"/>
              </w:rPr>
            </w:pPr>
            <w:r>
              <w:rPr>
                <w:sz w:val="18"/>
                <w:szCs w:val="18"/>
              </w:rPr>
              <w:t>5</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4F15E0" w:rsidRPr="00B30003" w:rsidRDefault="004F15E0" w:rsidP="004F15E0">
            <w:pPr>
              <w:rPr>
                <w:sz w:val="18"/>
                <w:szCs w:val="18"/>
              </w:rPr>
            </w:pPr>
            <w:r w:rsidRPr="00B30003">
              <w:rPr>
                <w:sz w:val="18"/>
                <w:szCs w:val="18"/>
              </w:rPr>
              <w:t xml:space="preserve">Vykazujú sa miesta súvisiace so samotnou realizáciou projektu nie celkové miesta v podniku. Za počiatočný stav sa berie stav pred investíciou.  Žiadateľ musí preukázateľne označovať uvedené miesta označením miesto PRV. Berie sa pracovné miesto na celý úväzok. V prípade čiastočných úväzkov resp. sezónnych zamestnancov sa metodika posudzovania uvedie vo výzve. Miesto sa musí vytvoriť najneskôr do 6 mesiacov od realizácie investície ( odo dňa predloženia </w:t>
            </w:r>
            <w:proofErr w:type="spellStart"/>
            <w:r w:rsidRPr="00B30003">
              <w:rPr>
                <w:sz w:val="18"/>
                <w:szCs w:val="18"/>
              </w:rPr>
              <w:t>ŽoP</w:t>
            </w:r>
            <w:proofErr w:type="spellEnd"/>
            <w:r w:rsidRPr="00B30003">
              <w:rPr>
                <w:sz w:val="18"/>
                <w:szCs w:val="18"/>
              </w:rPr>
              <w:t>).</w:t>
            </w:r>
          </w:p>
        </w:tc>
      </w:tr>
      <w:tr w:rsidR="004F15E0" w:rsidRPr="004F15E0" w:rsidTr="004F15E0">
        <w:tc>
          <w:tcPr>
            <w:tcW w:w="578"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jc w:val="center"/>
              <w:rPr>
                <w:sz w:val="18"/>
                <w:szCs w:val="18"/>
              </w:rPr>
            </w:pPr>
            <w:r w:rsidRPr="00B30003">
              <w:rPr>
                <w:sz w:val="18"/>
                <w:szCs w:val="18"/>
              </w:rPr>
              <w:t>2.</w:t>
            </w:r>
          </w:p>
        </w:tc>
        <w:tc>
          <w:tcPr>
            <w:tcW w:w="4189"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spacing w:after="0"/>
              <w:rPr>
                <w:sz w:val="18"/>
                <w:szCs w:val="18"/>
              </w:rPr>
            </w:pPr>
            <w:r w:rsidRPr="00B30003">
              <w:rPr>
                <w:sz w:val="18"/>
                <w:szCs w:val="18"/>
              </w:rPr>
              <w:t xml:space="preserve">Projekt sa realizuje v okrese, v ktorom žiadateľ vykonáva alebo plánuje vykonávať poľnohospodársku, </w:t>
            </w:r>
            <w:proofErr w:type="spellStart"/>
            <w:r w:rsidRPr="00B30003">
              <w:rPr>
                <w:sz w:val="18"/>
                <w:szCs w:val="18"/>
              </w:rPr>
              <w:t>akvakultúrnu</w:t>
            </w:r>
            <w:proofErr w:type="spellEnd"/>
            <w:r w:rsidRPr="00B30003">
              <w:rPr>
                <w:sz w:val="18"/>
                <w:szCs w:val="18"/>
              </w:rPr>
              <w:t xml:space="preserve"> alebo lesnícku činnosť resp. podniká alebo má </w:t>
            </w:r>
            <w:r w:rsidR="00093DD2">
              <w:rPr>
                <w:sz w:val="18"/>
                <w:szCs w:val="18"/>
              </w:rPr>
              <w:t xml:space="preserve">v ňom </w:t>
            </w:r>
            <w:r w:rsidRPr="00B30003">
              <w:rPr>
                <w:sz w:val="18"/>
                <w:szCs w:val="18"/>
              </w:rPr>
              <w:t>sídlo alebo prevádzku.</w:t>
            </w:r>
          </w:p>
        </w:tc>
        <w:tc>
          <w:tcPr>
            <w:tcW w:w="722" w:type="dxa"/>
            <w:tcBorders>
              <w:top w:val="single" w:sz="4" w:space="0" w:color="auto"/>
              <w:left w:val="single" w:sz="4" w:space="0" w:color="auto"/>
              <w:bottom w:val="single" w:sz="4" w:space="0" w:color="auto"/>
              <w:right w:val="single" w:sz="4" w:space="0" w:color="auto"/>
            </w:tcBorders>
            <w:vAlign w:val="center"/>
          </w:tcPr>
          <w:p w:rsidR="00230C2E" w:rsidRDefault="00230C2E" w:rsidP="004F15E0">
            <w:pPr>
              <w:spacing w:after="0"/>
              <w:jc w:val="center"/>
              <w:rPr>
                <w:sz w:val="18"/>
                <w:szCs w:val="18"/>
              </w:rPr>
            </w:pPr>
          </w:p>
          <w:p w:rsidR="004F15E0" w:rsidRPr="00B30003" w:rsidRDefault="00230C2E" w:rsidP="004F15E0">
            <w:pPr>
              <w:spacing w:after="0"/>
              <w:jc w:val="center"/>
              <w:rPr>
                <w:sz w:val="18"/>
                <w:szCs w:val="18"/>
              </w:rPr>
            </w:pPr>
            <w:r>
              <w:rPr>
                <w:sz w:val="18"/>
                <w:szCs w:val="18"/>
              </w:rPr>
              <w:t>5</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4F15E0" w:rsidRPr="00B30003" w:rsidRDefault="004F15E0" w:rsidP="004F15E0">
            <w:pPr>
              <w:rPr>
                <w:sz w:val="18"/>
                <w:szCs w:val="18"/>
              </w:rPr>
            </w:pPr>
          </w:p>
        </w:tc>
      </w:tr>
      <w:tr w:rsidR="004F15E0" w:rsidRPr="004F15E0" w:rsidTr="004F15E0">
        <w:tc>
          <w:tcPr>
            <w:tcW w:w="578"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jc w:val="center"/>
              <w:rPr>
                <w:sz w:val="18"/>
                <w:szCs w:val="18"/>
              </w:rPr>
            </w:pPr>
            <w:r w:rsidRPr="00B30003">
              <w:rPr>
                <w:sz w:val="18"/>
                <w:szCs w:val="18"/>
              </w:rPr>
              <w:t>3.</w:t>
            </w:r>
          </w:p>
        </w:tc>
        <w:tc>
          <w:tcPr>
            <w:tcW w:w="4189"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spacing w:after="0"/>
              <w:rPr>
                <w:sz w:val="18"/>
                <w:szCs w:val="18"/>
              </w:rPr>
            </w:pPr>
            <w:r w:rsidRPr="00B30003">
              <w:rPr>
                <w:sz w:val="18"/>
                <w:szCs w:val="18"/>
              </w:rPr>
              <w:t>Deklarované oprávnené výdavky žiadateľom  v súvislosti s projektom sú:</w:t>
            </w:r>
          </w:p>
          <w:p w:rsidR="004F15E0" w:rsidRPr="00B30003" w:rsidRDefault="004F15E0" w:rsidP="00C17E1D">
            <w:pPr>
              <w:pStyle w:val="Odsekzoznamu"/>
              <w:numPr>
                <w:ilvl w:val="0"/>
                <w:numId w:val="17"/>
              </w:numPr>
              <w:spacing w:before="120" w:after="0" w:line="240" w:lineRule="auto"/>
              <w:rPr>
                <w:sz w:val="18"/>
                <w:szCs w:val="18"/>
              </w:rPr>
            </w:pPr>
            <w:r w:rsidRPr="00B30003">
              <w:rPr>
                <w:sz w:val="18"/>
                <w:szCs w:val="18"/>
              </w:rPr>
              <w:t>max.</w:t>
            </w:r>
            <w:r w:rsidR="00A11CA1">
              <w:rPr>
                <w:sz w:val="18"/>
                <w:szCs w:val="18"/>
              </w:rPr>
              <w:t xml:space="preserve"> </w:t>
            </w:r>
            <w:r w:rsidRPr="00B30003">
              <w:rPr>
                <w:sz w:val="18"/>
                <w:szCs w:val="18"/>
              </w:rPr>
              <w:t xml:space="preserve">vo výške </w:t>
            </w:r>
            <w:r w:rsidR="00093DD2">
              <w:rPr>
                <w:sz w:val="18"/>
                <w:szCs w:val="18"/>
              </w:rPr>
              <w:t xml:space="preserve">30 000,00 </w:t>
            </w:r>
            <w:r w:rsidRPr="00B30003">
              <w:rPr>
                <w:sz w:val="18"/>
                <w:szCs w:val="18"/>
              </w:rPr>
              <w:t>EUR vrátane</w:t>
            </w:r>
          </w:p>
          <w:p w:rsidR="004F15E0" w:rsidRPr="00B30003" w:rsidRDefault="004F15E0" w:rsidP="00C17E1D">
            <w:pPr>
              <w:pStyle w:val="Odsekzoznamu"/>
              <w:numPr>
                <w:ilvl w:val="0"/>
                <w:numId w:val="17"/>
              </w:numPr>
              <w:spacing w:before="120" w:after="0" w:line="240" w:lineRule="auto"/>
              <w:rPr>
                <w:sz w:val="18"/>
                <w:szCs w:val="18"/>
              </w:rPr>
            </w:pPr>
            <w:r w:rsidRPr="00B30003">
              <w:rPr>
                <w:sz w:val="18"/>
                <w:szCs w:val="18"/>
              </w:rPr>
              <w:t xml:space="preserve">max. vo výške </w:t>
            </w:r>
            <w:r w:rsidR="00093DD2">
              <w:rPr>
                <w:sz w:val="18"/>
                <w:szCs w:val="18"/>
              </w:rPr>
              <w:t xml:space="preserve">45 000,00 </w:t>
            </w:r>
            <w:r w:rsidRPr="00B30003">
              <w:rPr>
                <w:sz w:val="18"/>
                <w:szCs w:val="18"/>
              </w:rPr>
              <w:t>EUR vrátane</w:t>
            </w:r>
          </w:p>
          <w:p w:rsidR="004F15E0" w:rsidRPr="00B30003" w:rsidRDefault="004F15E0" w:rsidP="00992438">
            <w:pPr>
              <w:pStyle w:val="Odsekzoznamu"/>
              <w:spacing w:before="120" w:after="0" w:line="240" w:lineRule="auto"/>
              <w:ind w:left="786"/>
              <w:rPr>
                <w:sz w:val="18"/>
                <w:szCs w:val="18"/>
              </w:rPr>
            </w:pPr>
          </w:p>
        </w:tc>
        <w:tc>
          <w:tcPr>
            <w:tcW w:w="722"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spacing w:after="0"/>
              <w:jc w:val="center"/>
              <w:rPr>
                <w:sz w:val="18"/>
                <w:szCs w:val="18"/>
              </w:rPr>
            </w:pPr>
          </w:p>
          <w:p w:rsidR="004F15E0" w:rsidRPr="00B30003" w:rsidRDefault="004F15E0" w:rsidP="004F15E0">
            <w:pPr>
              <w:spacing w:after="0"/>
              <w:jc w:val="center"/>
              <w:rPr>
                <w:sz w:val="18"/>
                <w:szCs w:val="18"/>
              </w:rPr>
            </w:pPr>
          </w:p>
          <w:p w:rsidR="004F15E0" w:rsidRPr="00B30003" w:rsidRDefault="004F15E0" w:rsidP="004F15E0">
            <w:pPr>
              <w:spacing w:after="0"/>
              <w:jc w:val="center"/>
              <w:rPr>
                <w:sz w:val="18"/>
                <w:szCs w:val="18"/>
              </w:rPr>
            </w:pPr>
          </w:p>
          <w:p w:rsidR="005E1F89" w:rsidRDefault="005E1F89" w:rsidP="00231B7E">
            <w:pPr>
              <w:spacing w:after="0"/>
              <w:rPr>
                <w:sz w:val="18"/>
                <w:szCs w:val="18"/>
              </w:rPr>
            </w:pPr>
          </w:p>
          <w:p w:rsidR="005E1F89" w:rsidRDefault="005E1F89" w:rsidP="004F15E0">
            <w:pPr>
              <w:spacing w:after="0"/>
              <w:jc w:val="center"/>
              <w:rPr>
                <w:sz w:val="18"/>
                <w:szCs w:val="18"/>
              </w:rPr>
            </w:pPr>
            <w:r>
              <w:rPr>
                <w:sz w:val="18"/>
                <w:szCs w:val="18"/>
              </w:rPr>
              <w:t>1</w:t>
            </w:r>
            <w:r w:rsidR="00230C2E">
              <w:rPr>
                <w:sz w:val="18"/>
                <w:szCs w:val="18"/>
              </w:rPr>
              <w:t>5</w:t>
            </w:r>
          </w:p>
          <w:p w:rsidR="005E1F89" w:rsidRDefault="005E1F89" w:rsidP="004F15E0">
            <w:pPr>
              <w:spacing w:after="0"/>
              <w:jc w:val="center"/>
              <w:rPr>
                <w:sz w:val="18"/>
                <w:szCs w:val="18"/>
              </w:rPr>
            </w:pPr>
            <w:r>
              <w:rPr>
                <w:sz w:val="18"/>
                <w:szCs w:val="18"/>
              </w:rPr>
              <w:t>1</w:t>
            </w:r>
            <w:r w:rsidR="00230C2E">
              <w:rPr>
                <w:sz w:val="18"/>
                <w:szCs w:val="18"/>
              </w:rPr>
              <w:t>3</w:t>
            </w:r>
          </w:p>
          <w:p w:rsidR="005E1F89" w:rsidRDefault="005E1F89" w:rsidP="004F15E0">
            <w:pPr>
              <w:spacing w:after="0"/>
              <w:jc w:val="center"/>
              <w:rPr>
                <w:sz w:val="18"/>
                <w:szCs w:val="18"/>
              </w:rPr>
            </w:pPr>
          </w:p>
          <w:p w:rsidR="004F15E0" w:rsidRPr="00B30003" w:rsidRDefault="004F15E0" w:rsidP="004F15E0">
            <w:pPr>
              <w:spacing w:after="0"/>
              <w:jc w:val="center"/>
              <w:rPr>
                <w:sz w:val="18"/>
                <w:szCs w:val="18"/>
              </w:rPr>
            </w:pP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4F15E0" w:rsidRPr="00B30003" w:rsidRDefault="004F15E0" w:rsidP="009B33D8">
            <w:pPr>
              <w:rPr>
                <w:sz w:val="18"/>
                <w:szCs w:val="18"/>
              </w:rPr>
            </w:pPr>
            <w:r w:rsidRPr="00B30003">
              <w:rPr>
                <w:sz w:val="18"/>
                <w:szCs w:val="18"/>
              </w:rPr>
              <w:t>Maximálny počet bodov je</w:t>
            </w:r>
            <w:r w:rsidR="009B33D8">
              <w:rPr>
                <w:sz w:val="18"/>
                <w:szCs w:val="18"/>
              </w:rPr>
              <w:t>15</w:t>
            </w:r>
            <w:r w:rsidRPr="00B30003">
              <w:rPr>
                <w:sz w:val="18"/>
                <w:szCs w:val="18"/>
              </w:rPr>
              <w:t>.</w:t>
            </w:r>
          </w:p>
        </w:tc>
      </w:tr>
      <w:tr w:rsidR="004F15E0" w:rsidRPr="004F15E0" w:rsidTr="004F15E0">
        <w:tc>
          <w:tcPr>
            <w:tcW w:w="578"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jc w:val="center"/>
              <w:rPr>
                <w:sz w:val="18"/>
                <w:szCs w:val="18"/>
              </w:rPr>
            </w:pPr>
            <w:r w:rsidRPr="00B30003">
              <w:rPr>
                <w:sz w:val="18"/>
                <w:szCs w:val="18"/>
              </w:rPr>
              <w:t>4.</w:t>
            </w:r>
          </w:p>
        </w:tc>
        <w:tc>
          <w:tcPr>
            <w:tcW w:w="4189" w:type="dxa"/>
            <w:tcBorders>
              <w:top w:val="single" w:sz="4" w:space="0" w:color="auto"/>
              <w:left w:val="single" w:sz="4" w:space="0" w:color="auto"/>
              <w:bottom w:val="single" w:sz="4" w:space="0" w:color="auto"/>
              <w:right w:val="single" w:sz="4" w:space="0" w:color="auto"/>
            </w:tcBorders>
            <w:vAlign w:val="center"/>
          </w:tcPr>
          <w:p w:rsidR="004F15E0" w:rsidRPr="00231B7E" w:rsidRDefault="004F15E0" w:rsidP="004F15E0">
            <w:pPr>
              <w:spacing w:after="0"/>
              <w:rPr>
                <w:sz w:val="18"/>
                <w:szCs w:val="18"/>
              </w:rPr>
            </w:pPr>
            <w:r w:rsidRPr="000E0988">
              <w:rPr>
                <w:sz w:val="18"/>
                <w:szCs w:val="18"/>
              </w:rPr>
              <w:t>.</w:t>
            </w:r>
          </w:p>
          <w:p w:rsidR="000E0988" w:rsidRPr="000E0988" w:rsidRDefault="000E0988" w:rsidP="000E0988">
            <w:pPr>
              <w:spacing w:after="0"/>
              <w:rPr>
                <w:sz w:val="18"/>
                <w:szCs w:val="18"/>
              </w:rPr>
            </w:pPr>
            <w:r w:rsidRPr="00231B7E">
              <w:rPr>
                <w:sz w:val="18"/>
                <w:szCs w:val="18"/>
              </w:rPr>
              <w:t>Žiadateľovi</w:t>
            </w:r>
            <w:r>
              <w:rPr>
                <w:sz w:val="18"/>
                <w:szCs w:val="18"/>
              </w:rPr>
              <w:t xml:space="preserve"> </w:t>
            </w:r>
            <w:r w:rsidRPr="00231B7E">
              <w:rPr>
                <w:sz w:val="18"/>
                <w:szCs w:val="18"/>
              </w:rPr>
              <w:t xml:space="preserve">v rámci realizácie stratégie CLLD </w:t>
            </w:r>
            <w:r>
              <w:rPr>
                <w:sz w:val="18"/>
                <w:szCs w:val="18"/>
              </w:rPr>
              <w:t xml:space="preserve">doposiaľ nebol </w:t>
            </w:r>
            <w:r w:rsidRPr="00231B7E">
              <w:rPr>
                <w:sz w:val="18"/>
                <w:szCs w:val="18"/>
              </w:rPr>
              <w:t>schválený žiadny projekt a nezískal NFP.</w:t>
            </w:r>
          </w:p>
        </w:tc>
        <w:tc>
          <w:tcPr>
            <w:tcW w:w="722" w:type="dxa"/>
            <w:tcBorders>
              <w:top w:val="single" w:sz="4" w:space="0" w:color="auto"/>
              <w:left w:val="single" w:sz="4" w:space="0" w:color="auto"/>
              <w:bottom w:val="single" w:sz="4" w:space="0" w:color="auto"/>
              <w:right w:val="single" w:sz="4" w:space="0" w:color="auto"/>
            </w:tcBorders>
            <w:vAlign w:val="center"/>
          </w:tcPr>
          <w:p w:rsidR="00992438" w:rsidRDefault="00992438" w:rsidP="004F15E0">
            <w:pPr>
              <w:spacing w:after="0"/>
              <w:jc w:val="center"/>
              <w:rPr>
                <w:sz w:val="18"/>
                <w:szCs w:val="18"/>
              </w:rPr>
            </w:pPr>
          </w:p>
          <w:p w:rsidR="00992438" w:rsidRDefault="00992438" w:rsidP="004F15E0">
            <w:pPr>
              <w:spacing w:after="0"/>
              <w:jc w:val="center"/>
              <w:rPr>
                <w:sz w:val="18"/>
                <w:szCs w:val="18"/>
              </w:rPr>
            </w:pPr>
          </w:p>
          <w:p w:rsidR="004F15E0" w:rsidRPr="00B30003" w:rsidRDefault="004F15E0" w:rsidP="004F15E0">
            <w:pPr>
              <w:spacing w:after="0"/>
              <w:jc w:val="center"/>
              <w:rPr>
                <w:sz w:val="18"/>
                <w:szCs w:val="18"/>
              </w:rPr>
            </w:pPr>
            <w:r w:rsidRPr="00B30003">
              <w:rPr>
                <w:sz w:val="18"/>
                <w:szCs w:val="18"/>
              </w:rPr>
              <w:t>10</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4F15E0" w:rsidRPr="00B30003" w:rsidRDefault="004F15E0" w:rsidP="004F15E0">
            <w:pPr>
              <w:rPr>
                <w:sz w:val="18"/>
                <w:szCs w:val="18"/>
              </w:rPr>
            </w:pPr>
          </w:p>
        </w:tc>
      </w:tr>
      <w:tr w:rsidR="004F15E0" w:rsidRPr="004F15E0" w:rsidTr="004F15E0">
        <w:tc>
          <w:tcPr>
            <w:tcW w:w="578"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jc w:val="center"/>
              <w:rPr>
                <w:sz w:val="18"/>
                <w:szCs w:val="18"/>
              </w:rPr>
            </w:pPr>
            <w:r w:rsidRPr="00B30003">
              <w:rPr>
                <w:sz w:val="18"/>
                <w:szCs w:val="18"/>
              </w:rPr>
              <w:t>5.</w:t>
            </w:r>
          </w:p>
        </w:tc>
        <w:tc>
          <w:tcPr>
            <w:tcW w:w="4189" w:type="dxa"/>
            <w:tcBorders>
              <w:top w:val="single" w:sz="4" w:space="0" w:color="auto"/>
              <w:left w:val="single" w:sz="4" w:space="0" w:color="auto"/>
              <w:bottom w:val="single" w:sz="4" w:space="0" w:color="auto"/>
              <w:right w:val="single" w:sz="4" w:space="0" w:color="auto"/>
            </w:tcBorders>
            <w:vAlign w:val="center"/>
          </w:tcPr>
          <w:p w:rsidR="001329A1" w:rsidRDefault="001329A1" w:rsidP="005E1F89">
            <w:pPr>
              <w:spacing w:after="0"/>
              <w:rPr>
                <w:sz w:val="18"/>
                <w:szCs w:val="18"/>
              </w:rPr>
            </w:pPr>
            <w:r w:rsidRPr="00231B7E">
              <w:rPr>
                <w:sz w:val="18"/>
                <w:szCs w:val="18"/>
              </w:rPr>
              <w:t>Projekt má inovatívny charakter</w:t>
            </w:r>
            <w:r w:rsidR="005E1F89">
              <w:rPr>
                <w:sz w:val="18"/>
                <w:szCs w:val="18"/>
              </w:rPr>
              <w:t>. Produkt/činnosť  vytvorená v rámci projektu  je:</w:t>
            </w:r>
          </w:p>
          <w:p w:rsidR="005E1F89" w:rsidRDefault="005E1F89" w:rsidP="00231B7E">
            <w:pPr>
              <w:pStyle w:val="Odsekzoznamu"/>
              <w:numPr>
                <w:ilvl w:val="0"/>
                <w:numId w:val="37"/>
              </w:numPr>
              <w:spacing w:after="0"/>
              <w:rPr>
                <w:sz w:val="18"/>
                <w:szCs w:val="18"/>
              </w:rPr>
            </w:pPr>
            <w:r>
              <w:rPr>
                <w:sz w:val="18"/>
                <w:szCs w:val="18"/>
              </w:rPr>
              <w:t>nový/inovovaný v rámci územia MAS Miloj Spiš</w:t>
            </w:r>
          </w:p>
          <w:p w:rsidR="005E1F89" w:rsidRDefault="005E1F89" w:rsidP="00231B7E">
            <w:pPr>
              <w:pStyle w:val="Odsekzoznamu"/>
              <w:numPr>
                <w:ilvl w:val="0"/>
                <w:numId w:val="37"/>
              </w:numPr>
              <w:spacing w:after="0"/>
              <w:rPr>
                <w:sz w:val="18"/>
                <w:szCs w:val="18"/>
              </w:rPr>
            </w:pPr>
            <w:r>
              <w:rPr>
                <w:sz w:val="18"/>
                <w:szCs w:val="18"/>
              </w:rPr>
              <w:t xml:space="preserve">nový/inovatívny v rámci </w:t>
            </w:r>
            <w:r w:rsidR="00230C2E">
              <w:rPr>
                <w:sz w:val="18"/>
                <w:szCs w:val="18"/>
              </w:rPr>
              <w:t>obce</w:t>
            </w:r>
          </w:p>
          <w:p w:rsidR="005E1F89" w:rsidRPr="00231B7E" w:rsidRDefault="00230C2E" w:rsidP="00231B7E">
            <w:pPr>
              <w:pStyle w:val="Odsekzoznamu"/>
              <w:numPr>
                <w:ilvl w:val="0"/>
                <w:numId w:val="37"/>
              </w:numPr>
              <w:spacing w:after="0"/>
              <w:rPr>
                <w:sz w:val="18"/>
                <w:szCs w:val="18"/>
              </w:rPr>
            </w:pPr>
            <w:r>
              <w:rPr>
                <w:sz w:val="18"/>
                <w:szCs w:val="18"/>
              </w:rPr>
              <w:t>iná inovácia relevantná pre projekt</w:t>
            </w:r>
          </w:p>
        </w:tc>
        <w:tc>
          <w:tcPr>
            <w:tcW w:w="722" w:type="dxa"/>
            <w:tcBorders>
              <w:top w:val="single" w:sz="4" w:space="0" w:color="auto"/>
              <w:left w:val="single" w:sz="4" w:space="0" w:color="auto"/>
              <w:bottom w:val="single" w:sz="4" w:space="0" w:color="auto"/>
              <w:right w:val="single" w:sz="4" w:space="0" w:color="auto"/>
            </w:tcBorders>
            <w:vAlign w:val="center"/>
          </w:tcPr>
          <w:p w:rsidR="005E1F89" w:rsidRDefault="005E1F89" w:rsidP="004F15E0">
            <w:pPr>
              <w:spacing w:after="0"/>
              <w:jc w:val="center"/>
              <w:rPr>
                <w:sz w:val="18"/>
                <w:szCs w:val="18"/>
              </w:rPr>
            </w:pPr>
          </w:p>
          <w:p w:rsidR="005E1F89" w:rsidRDefault="005E1F89" w:rsidP="004F15E0">
            <w:pPr>
              <w:spacing w:after="0"/>
              <w:jc w:val="center"/>
              <w:rPr>
                <w:sz w:val="18"/>
                <w:szCs w:val="18"/>
              </w:rPr>
            </w:pPr>
          </w:p>
          <w:p w:rsidR="00230C2E" w:rsidRDefault="00230C2E" w:rsidP="00231B7E">
            <w:pPr>
              <w:spacing w:after="0"/>
              <w:rPr>
                <w:sz w:val="18"/>
                <w:szCs w:val="18"/>
              </w:rPr>
            </w:pPr>
          </w:p>
          <w:p w:rsidR="00230C2E" w:rsidRDefault="00230C2E" w:rsidP="00992438">
            <w:pPr>
              <w:spacing w:after="0"/>
              <w:jc w:val="center"/>
              <w:rPr>
                <w:sz w:val="18"/>
                <w:szCs w:val="18"/>
              </w:rPr>
            </w:pPr>
            <w:r>
              <w:rPr>
                <w:sz w:val="18"/>
                <w:szCs w:val="18"/>
              </w:rPr>
              <w:t>15</w:t>
            </w:r>
          </w:p>
          <w:p w:rsidR="00230C2E" w:rsidRDefault="00230C2E" w:rsidP="00992438">
            <w:pPr>
              <w:spacing w:after="0"/>
              <w:jc w:val="center"/>
              <w:rPr>
                <w:sz w:val="18"/>
                <w:szCs w:val="18"/>
              </w:rPr>
            </w:pPr>
            <w:r>
              <w:rPr>
                <w:sz w:val="18"/>
                <w:szCs w:val="18"/>
              </w:rPr>
              <w:t>10</w:t>
            </w:r>
          </w:p>
          <w:p w:rsidR="00230C2E" w:rsidRDefault="00230C2E" w:rsidP="00992438">
            <w:pPr>
              <w:spacing w:after="0"/>
              <w:jc w:val="center"/>
              <w:rPr>
                <w:sz w:val="18"/>
                <w:szCs w:val="18"/>
              </w:rPr>
            </w:pPr>
          </w:p>
          <w:p w:rsidR="00230C2E" w:rsidRPr="00B30003" w:rsidRDefault="00230C2E" w:rsidP="00992438">
            <w:pPr>
              <w:spacing w:after="0"/>
              <w:jc w:val="center"/>
              <w:rPr>
                <w:sz w:val="18"/>
                <w:szCs w:val="18"/>
              </w:rPr>
            </w:pPr>
            <w:r>
              <w:rPr>
                <w:sz w:val="18"/>
                <w:szCs w:val="18"/>
              </w:rPr>
              <w:t>5</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4F15E0" w:rsidRPr="00B30003" w:rsidRDefault="004F15E0" w:rsidP="004F15E0">
            <w:pPr>
              <w:rPr>
                <w:sz w:val="18"/>
                <w:szCs w:val="18"/>
              </w:rPr>
            </w:pPr>
          </w:p>
        </w:tc>
      </w:tr>
      <w:tr w:rsidR="004F15E0" w:rsidRPr="004F15E0" w:rsidTr="004F15E0">
        <w:tc>
          <w:tcPr>
            <w:tcW w:w="578"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jc w:val="center"/>
              <w:rPr>
                <w:sz w:val="18"/>
                <w:szCs w:val="18"/>
              </w:rPr>
            </w:pPr>
            <w:r w:rsidRPr="00B30003">
              <w:rPr>
                <w:sz w:val="18"/>
                <w:szCs w:val="18"/>
              </w:rPr>
              <w:t>6.</w:t>
            </w:r>
          </w:p>
        </w:tc>
        <w:tc>
          <w:tcPr>
            <w:tcW w:w="4189"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rPr>
                <w:sz w:val="18"/>
                <w:szCs w:val="18"/>
              </w:rPr>
            </w:pPr>
            <w:r w:rsidRPr="00B30003">
              <w:rPr>
                <w:sz w:val="18"/>
                <w:szCs w:val="18"/>
              </w:rPr>
              <w:t>Hodnotenie kvality projektu – kvalitatívne hodnotenie</w:t>
            </w:r>
          </w:p>
          <w:p w:rsidR="004F15E0" w:rsidRPr="00B30003" w:rsidRDefault="004F15E0" w:rsidP="00C17E1D">
            <w:pPr>
              <w:pStyle w:val="Odsekzoznamu"/>
              <w:numPr>
                <w:ilvl w:val="0"/>
                <w:numId w:val="18"/>
              </w:numPr>
              <w:spacing w:before="120" w:after="0" w:line="240" w:lineRule="auto"/>
              <w:ind w:left="318" w:hanging="318"/>
              <w:rPr>
                <w:sz w:val="18"/>
                <w:szCs w:val="18"/>
              </w:rPr>
            </w:pPr>
            <w:r w:rsidRPr="00B30003">
              <w:rPr>
                <w:sz w:val="18"/>
                <w:szCs w:val="18"/>
              </w:rPr>
              <w:t>vhodnosť, účelnosť a komplexnosť projektu</w:t>
            </w:r>
          </w:p>
          <w:p w:rsidR="004F15E0" w:rsidRPr="00B30003" w:rsidRDefault="004F15E0" w:rsidP="00C17E1D">
            <w:pPr>
              <w:pStyle w:val="Odsekzoznamu"/>
              <w:numPr>
                <w:ilvl w:val="0"/>
                <w:numId w:val="18"/>
              </w:numPr>
              <w:spacing w:before="120" w:after="0" w:line="240" w:lineRule="auto"/>
              <w:ind w:left="318" w:hanging="318"/>
              <w:rPr>
                <w:sz w:val="18"/>
                <w:szCs w:val="18"/>
              </w:rPr>
            </w:pPr>
            <w:r w:rsidRPr="00B30003">
              <w:rPr>
                <w:sz w:val="18"/>
                <w:szCs w:val="18"/>
              </w:rPr>
              <w:t>spôsob realizácie projektu</w:t>
            </w:r>
          </w:p>
          <w:p w:rsidR="004F15E0" w:rsidRPr="00B30003" w:rsidRDefault="004F15E0" w:rsidP="00C17E1D">
            <w:pPr>
              <w:pStyle w:val="Odsekzoznamu"/>
              <w:numPr>
                <w:ilvl w:val="0"/>
                <w:numId w:val="18"/>
              </w:numPr>
              <w:spacing w:before="120" w:after="0" w:line="240" w:lineRule="auto"/>
              <w:ind w:left="318" w:hanging="318"/>
              <w:rPr>
                <w:sz w:val="18"/>
                <w:szCs w:val="18"/>
              </w:rPr>
            </w:pPr>
            <w:r w:rsidRPr="00B30003">
              <w:rPr>
                <w:sz w:val="18"/>
                <w:szCs w:val="18"/>
              </w:rPr>
              <w:t>rozpočet a nákladová efektívnosť</w:t>
            </w:r>
          </w:p>
          <w:p w:rsidR="004F15E0" w:rsidRPr="00B30003" w:rsidRDefault="004F15E0" w:rsidP="00C17E1D">
            <w:pPr>
              <w:pStyle w:val="Odsekzoznamu"/>
              <w:numPr>
                <w:ilvl w:val="0"/>
                <w:numId w:val="18"/>
              </w:numPr>
              <w:spacing w:before="120" w:after="0" w:line="240" w:lineRule="auto"/>
              <w:ind w:left="318" w:hanging="318"/>
              <w:rPr>
                <w:sz w:val="18"/>
                <w:szCs w:val="18"/>
              </w:rPr>
            </w:pPr>
            <w:r w:rsidRPr="00B30003">
              <w:rPr>
                <w:sz w:val="18"/>
                <w:szCs w:val="18"/>
              </w:rPr>
              <w:t>administratívna, odborná a technická kapacita</w:t>
            </w:r>
          </w:p>
          <w:p w:rsidR="004F15E0" w:rsidRPr="00B30003" w:rsidRDefault="004F15E0" w:rsidP="00C17E1D">
            <w:pPr>
              <w:pStyle w:val="Odsekzoznamu"/>
              <w:numPr>
                <w:ilvl w:val="0"/>
                <w:numId w:val="18"/>
              </w:numPr>
              <w:spacing w:before="120" w:after="0" w:line="240" w:lineRule="auto"/>
              <w:ind w:left="318" w:hanging="318"/>
              <w:rPr>
                <w:sz w:val="18"/>
                <w:szCs w:val="18"/>
              </w:rPr>
            </w:pPr>
            <w:r w:rsidRPr="00B30003">
              <w:rPr>
                <w:sz w:val="18"/>
                <w:szCs w:val="18"/>
              </w:rPr>
              <w:t>udržateľnosť projektu.</w:t>
            </w:r>
          </w:p>
        </w:tc>
        <w:tc>
          <w:tcPr>
            <w:tcW w:w="722"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spacing w:after="0"/>
              <w:jc w:val="center"/>
              <w:rPr>
                <w:sz w:val="18"/>
                <w:szCs w:val="18"/>
              </w:rPr>
            </w:pPr>
            <w:r w:rsidRPr="00B30003">
              <w:rPr>
                <w:sz w:val="18"/>
                <w:szCs w:val="18"/>
              </w:rPr>
              <w:t>Max.</w:t>
            </w:r>
          </w:p>
          <w:p w:rsidR="004F15E0" w:rsidRPr="00B30003" w:rsidRDefault="004F15E0" w:rsidP="004F15E0">
            <w:pPr>
              <w:spacing w:after="0"/>
              <w:jc w:val="center"/>
              <w:rPr>
                <w:sz w:val="18"/>
                <w:szCs w:val="18"/>
              </w:rPr>
            </w:pPr>
            <w:r w:rsidRPr="00B30003">
              <w:rPr>
                <w:sz w:val="18"/>
                <w:szCs w:val="18"/>
              </w:rPr>
              <w:t>40</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4F15E0" w:rsidRPr="00B30003" w:rsidRDefault="004F15E0" w:rsidP="004F15E0">
            <w:pPr>
              <w:rPr>
                <w:sz w:val="18"/>
                <w:szCs w:val="18"/>
              </w:rPr>
            </w:pPr>
            <w:r w:rsidRPr="00B30003">
              <w:rPr>
                <w:sz w:val="18"/>
                <w:szCs w:val="18"/>
              </w:rPr>
              <w:t>Spolu maximálne 40 bodov.</w:t>
            </w:r>
          </w:p>
        </w:tc>
      </w:tr>
      <w:tr w:rsidR="004F15E0" w:rsidRPr="004F15E0" w:rsidTr="004F15E0">
        <w:tc>
          <w:tcPr>
            <w:tcW w:w="578"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jc w:val="center"/>
              <w:rPr>
                <w:sz w:val="18"/>
                <w:szCs w:val="18"/>
              </w:rPr>
            </w:pPr>
            <w:r w:rsidRPr="00B30003">
              <w:rPr>
                <w:sz w:val="18"/>
                <w:szCs w:val="18"/>
              </w:rPr>
              <w:t>7.</w:t>
            </w:r>
          </w:p>
        </w:tc>
        <w:tc>
          <w:tcPr>
            <w:tcW w:w="4189"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rPr>
                <w:sz w:val="18"/>
                <w:szCs w:val="18"/>
              </w:rPr>
            </w:pPr>
            <w:r w:rsidRPr="00B30003">
              <w:rPr>
                <w:sz w:val="18"/>
                <w:szCs w:val="18"/>
              </w:rPr>
              <w:t>Žiadateľ je členom MAS  a nemá voči nej nedoplatky</w:t>
            </w:r>
          </w:p>
        </w:tc>
        <w:tc>
          <w:tcPr>
            <w:tcW w:w="722" w:type="dxa"/>
            <w:tcBorders>
              <w:top w:val="single" w:sz="4" w:space="0" w:color="auto"/>
              <w:left w:val="single" w:sz="4" w:space="0" w:color="auto"/>
              <w:bottom w:val="single" w:sz="4" w:space="0" w:color="auto"/>
              <w:right w:val="single" w:sz="4" w:space="0" w:color="auto"/>
            </w:tcBorders>
            <w:vAlign w:val="center"/>
          </w:tcPr>
          <w:p w:rsidR="004F15E0" w:rsidRPr="00B30003" w:rsidRDefault="004F15E0" w:rsidP="004F15E0">
            <w:pPr>
              <w:spacing w:after="0"/>
              <w:jc w:val="center"/>
              <w:rPr>
                <w:sz w:val="18"/>
                <w:szCs w:val="18"/>
              </w:rPr>
            </w:pPr>
            <w:r w:rsidRPr="00B30003">
              <w:rPr>
                <w:sz w:val="18"/>
                <w:szCs w:val="18"/>
              </w:rPr>
              <w:t>10</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4F15E0" w:rsidRPr="00B30003" w:rsidRDefault="004F15E0" w:rsidP="004F15E0">
            <w:pPr>
              <w:rPr>
                <w:sz w:val="18"/>
                <w:szCs w:val="18"/>
              </w:rPr>
            </w:pPr>
          </w:p>
        </w:tc>
      </w:tr>
      <w:tr w:rsidR="00652851" w:rsidRPr="004F15E0" w:rsidTr="00652851">
        <w:tc>
          <w:tcPr>
            <w:tcW w:w="476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52851" w:rsidRPr="00845A3C" w:rsidRDefault="00652851" w:rsidP="00652851">
            <w:pPr>
              <w:rPr>
                <w:sz w:val="18"/>
                <w:szCs w:val="18"/>
              </w:rPr>
            </w:pPr>
            <w:r w:rsidRPr="00845A3C">
              <w:rPr>
                <w:b/>
                <w:sz w:val="18"/>
                <w:szCs w:val="18"/>
              </w:rPr>
              <w:t>Spolu maximálne</w:t>
            </w:r>
          </w:p>
        </w:tc>
        <w:tc>
          <w:tcPr>
            <w:tcW w:w="361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652851" w:rsidRPr="00845A3C" w:rsidRDefault="00652851" w:rsidP="00652851">
            <w:pPr>
              <w:rPr>
                <w:b/>
                <w:sz w:val="18"/>
                <w:szCs w:val="18"/>
              </w:rPr>
            </w:pPr>
            <w:r w:rsidRPr="00845A3C">
              <w:rPr>
                <w:b/>
                <w:sz w:val="18"/>
                <w:szCs w:val="18"/>
              </w:rPr>
              <w:t>100</w:t>
            </w:r>
          </w:p>
        </w:tc>
      </w:tr>
      <w:tr w:rsidR="00652851" w:rsidRPr="004F15E0" w:rsidTr="00652851">
        <w:tc>
          <w:tcPr>
            <w:tcW w:w="4767" w:type="dxa"/>
            <w:gridSpan w:val="2"/>
            <w:tcBorders>
              <w:top w:val="single" w:sz="4" w:space="0" w:color="auto"/>
              <w:left w:val="single" w:sz="4" w:space="0" w:color="auto"/>
              <w:bottom w:val="single" w:sz="4" w:space="0" w:color="auto"/>
              <w:right w:val="single" w:sz="4" w:space="0" w:color="auto"/>
            </w:tcBorders>
            <w:shd w:val="clear" w:color="auto" w:fill="FF99FF"/>
            <w:vAlign w:val="center"/>
          </w:tcPr>
          <w:p w:rsidR="00652851" w:rsidRPr="00845A3C" w:rsidRDefault="00652851" w:rsidP="00652851">
            <w:pPr>
              <w:rPr>
                <w:b/>
                <w:sz w:val="18"/>
                <w:szCs w:val="18"/>
              </w:rPr>
            </w:pPr>
            <w:r>
              <w:rPr>
                <w:b/>
                <w:sz w:val="18"/>
                <w:szCs w:val="18"/>
              </w:rPr>
              <w:t xml:space="preserve">Minimálne požadovaný počet bodov  </w:t>
            </w:r>
          </w:p>
        </w:tc>
        <w:tc>
          <w:tcPr>
            <w:tcW w:w="3611" w:type="dxa"/>
            <w:gridSpan w:val="2"/>
            <w:tcBorders>
              <w:top w:val="single" w:sz="4" w:space="0" w:color="auto"/>
              <w:left w:val="single" w:sz="4" w:space="0" w:color="auto"/>
              <w:bottom w:val="single" w:sz="4" w:space="0" w:color="auto"/>
              <w:right w:val="single" w:sz="4" w:space="0" w:color="auto"/>
            </w:tcBorders>
            <w:shd w:val="clear" w:color="auto" w:fill="FF99FF"/>
            <w:vAlign w:val="center"/>
          </w:tcPr>
          <w:p w:rsidR="00652851" w:rsidRPr="00845A3C" w:rsidRDefault="00652851" w:rsidP="00652851">
            <w:pPr>
              <w:rPr>
                <w:b/>
                <w:sz w:val="18"/>
                <w:szCs w:val="18"/>
              </w:rPr>
            </w:pPr>
            <w:r>
              <w:rPr>
                <w:b/>
                <w:sz w:val="18"/>
                <w:szCs w:val="18"/>
              </w:rPr>
              <w:t>60</w:t>
            </w:r>
          </w:p>
        </w:tc>
      </w:tr>
    </w:tbl>
    <w:p w:rsidR="004F15E0" w:rsidRPr="004F15E0" w:rsidRDefault="004F15E0" w:rsidP="004F15E0">
      <w:pPr>
        <w:spacing w:after="0"/>
      </w:pPr>
    </w:p>
    <w:p w:rsidR="004F15E0" w:rsidRPr="004F15E0" w:rsidRDefault="004F15E0" w:rsidP="004F15E0">
      <w:pPr>
        <w:spacing w:after="0"/>
      </w:pPr>
      <w:r w:rsidRPr="004F15E0">
        <w:t xml:space="preserve">Žiadateľ spolu so žiadosťou ako samostatnú prílohu predkladá </w:t>
      </w:r>
      <w:r w:rsidRPr="00FF4B9E">
        <w:rPr>
          <w:b/>
          <w:u w:val="single"/>
        </w:rPr>
        <w:t>Projekt realizácie,</w:t>
      </w:r>
      <w:r w:rsidRPr="004F15E0">
        <w:t xml:space="preserve">  ktorý obsahuje minimálne:</w:t>
      </w:r>
    </w:p>
    <w:p w:rsidR="004F15E0" w:rsidRPr="004F15E0" w:rsidRDefault="004F15E0" w:rsidP="00C17E1D">
      <w:pPr>
        <w:pStyle w:val="Odsekzoznamu"/>
        <w:numPr>
          <w:ilvl w:val="2"/>
          <w:numId w:val="18"/>
        </w:numPr>
        <w:spacing w:after="0" w:line="240" w:lineRule="auto"/>
        <w:jc w:val="both"/>
      </w:pPr>
      <w:r w:rsidRPr="004F15E0">
        <w:t>cieľ projektu,</w:t>
      </w:r>
    </w:p>
    <w:p w:rsidR="004F15E0" w:rsidRPr="004F15E0" w:rsidRDefault="004F15E0" w:rsidP="00C17E1D">
      <w:pPr>
        <w:pStyle w:val="Odsekzoznamu"/>
        <w:numPr>
          <w:ilvl w:val="2"/>
          <w:numId w:val="18"/>
        </w:numPr>
        <w:spacing w:after="0" w:line="240" w:lineRule="auto"/>
        <w:jc w:val="both"/>
      </w:pPr>
      <w:r w:rsidRPr="004F15E0">
        <w:t>popis súčasného a požadovaného stavu,</w:t>
      </w:r>
    </w:p>
    <w:p w:rsidR="004F15E0" w:rsidRPr="004F15E0" w:rsidRDefault="004F15E0" w:rsidP="00C17E1D">
      <w:pPr>
        <w:pStyle w:val="Odsekzoznamu"/>
        <w:numPr>
          <w:ilvl w:val="2"/>
          <w:numId w:val="18"/>
        </w:numPr>
        <w:spacing w:after="0" w:line="240" w:lineRule="auto"/>
        <w:jc w:val="both"/>
      </w:pPr>
      <w:r w:rsidRPr="004F15E0">
        <w:t>popis spôsobu realizácie,</w:t>
      </w:r>
    </w:p>
    <w:p w:rsidR="004F15E0" w:rsidRPr="004F15E0" w:rsidRDefault="004F15E0" w:rsidP="00C17E1D">
      <w:pPr>
        <w:pStyle w:val="Odsekzoznamu"/>
        <w:numPr>
          <w:ilvl w:val="2"/>
          <w:numId w:val="18"/>
        </w:numPr>
        <w:spacing w:after="0" w:line="240" w:lineRule="auto"/>
        <w:jc w:val="both"/>
      </w:pPr>
      <w:r w:rsidRPr="004F15E0">
        <w:t>prínosy realizácie projektu na žiadateľa a na okolie,</w:t>
      </w:r>
    </w:p>
    <w:p w:rsidR="004F15E0" w:rsidRPr="004F15E0" w:rsidRDefault="004F15E0" w:rsidP="00C17E1D">
      <w:pPr>
        <w:pStyle w:val="Odsekzoznamu"/>
        <w:numPr>
          <w:ilvl w:val="2"/>
          <w:numId w:val="18"/>
        </w:numPr>
        <w:spacing w:after="0" w:line="240" w:lineRule="auto"/>
        <w:jc w:val="both"/>
      </w:pPr>
      <w:r w:rsidRPr="004F15E0">
        <w:t xml:space="preserve">rozpočet s dôrazom na efektívnosť a hospodárnosť, </w:t>
      </w:r>
    </w:p>
    <w:p w:rsidR="004F15E0" w:rsidRPr="004F15E0" w:rsidRDefault="004F15E0" w:rsidP="00C17E1D">
      <w:pPr>
        <w:pStyle w:val="Odsekzoznamu"/>
        <w:numPr>
          <w:ilvl w:val="2"/>
          <w:numId w:val="18"/>
        </w:numPr>
        <w:spacing w:after="0" w:line="240" w:lineRule="auto"/>
        <w:jc w:val="both"/>
      </w:pPr>
      <w:r w:rsidRPr="004F15E0">
        <w:t>popis administratívnej, odbornej, finančnej a technickej kapacity žiadateľa na realizáciu projektu,</w:t>
      </w:r>
    </w:p>
    <w:p w:rsidR="004F15E0" w:rsidRPr="004F15E0" w:rsidRDefault="004F15E0" w:rsidP="00C17E1D">
      <w:pPr>
        <w:pStyle w:val="Odsekzoznamu"/>
        <w:numPr>
          <w:ilvl w:val="2"/>
          <w:numId w:val="18"/>
        </w:numPr>
        <w:spacing w:after="0" w:line="240" w:lineRule="auto"/>
        <w:jc w:val="both"/>
      </w:pPr>
      <w:r w:rsidRPr="004F15E0">
        <w:t>spôsob riešenia prístupu marginalizovaných skupín ak sa uplatňuje,</w:t>
      </w:r>
    </w:p>
    <w:p w:rsidR="004F15E0" w:rsidRPr="004F15E0" w:rsidRDefault="004F15E0" w:rsidP="00C17E1D">
      <w:pPr>
        <w:pStyle w:val="Odsekzoznamu"/>
        <w:numPr>
          <w:ilvl w:val="2"/>
          <w:numId w:val="18"/>
        </w:numPr>
        <w:spacing w:after="0" w:line="240" w:lineRule="auto"/>
        <w:jc w:val="both"/>
      </w:pPr>
      <w:r w:rsidRPr="004F15E0">
        <w:t>prepojenie na ekonomický rozvoj, zamestnanosť, životné prostredie apod.,</w:t>
      </w:r>
    </w:p>
    <w:p w:rsidR="004F15E0" w:rsidRPr="004F15E0" w:rsidRDefault="004F15E0" w:rsidP="00C17E1D">
      <w:pPr>
        <w:pStyle w:val="Odsekzoznamu"/>
        <w:numPr>
          <w:ilvl w:val="2"/>
          <w:numId w:val="18"/>
        </w:numPr>
        <w:spacing w:after="0" w:line="240" w:lineRule="auto"/>
        <w:jc w:val="both"/>
      </w:pPr>
      <w:r w:rsidRPr="004F15E0">
        <w:t xml:space="preserve">prepojenosť na vlastnú poľnohospodársku, lesnícku činnosť resp. činnosť v oblasti </w:t>
      </w:r>
      <w:proofErr w:type="spellStart"/>
      <w:r w:rsidRPr="004F15E0">
        <w:t>akvakultúry</w:t>
      </w:r>
      <w:proofErr w:type="spellEnd"/>
      <w:r w:rsidRPr="004F15E0">
        <w:t>, ak je relevantné,</w:t>
      </w:r>
    </w:p>
    <w:p w:rsidR="004F15E0" w:rsidRPr="004F15E0" w:rsidRDefault="004F15E0" w:rsidP="00C17E1D">
      <w:pPr>
        <w:pStyle w:val="Odsekzoznamu"/>
        <w:numPr>
          <w:ilvl w:val="2"/>
          <w:numId w:val="18"/>
        </w:numPr>
        <w:spacing w:after="0" w:line="240" w:lineRule="auto"/>
        <w:jc w:val="both"/>
      </w:pPr>
      <w:r w:rsidRPr="004F15E0">
        <w:t>zelená infraštruktúra ak sa uplatňuje,</w:t>
      </w:r>
    </w:p>
    <w:p w:rsidR="004F15E0" w:rsidRPr="004F15E0" w:rsidRDefault="004F15E0" w:rsidP="00C17E1D">
      <w:pPr>
        <w:pStyle w:val="Odsekzoznamu"/>
        <w:numPr>
          <w:ilvl w:val="2"/>
          <w:numId w:val="18"/>
        </w:numPr>
        <w:spacing w:after="0" w:line="240" w:lineRule="auto"/>
        <w:jc w:val="both"/>
      </w:pPr>
      <w:r w:rsidRPr="004F15E0">
        <w:t>spôsob zabezpečenia udržateľnosti projektu.</w:t>
      </w:r>
    </w:p>
    <w:p w:rsidR="00036F02" w:rsidRDefault="00036F02" w:rsidP="00036F02">
      <w:pPr>
        <w:spacing w:after="0" w:line="240" w:lineRule="auto"/>
      </w:pPr>
    </w:p>
    <w:p w:rsidR="004F15E0" w:rsidRPr="004F15E0" w:rsidRDefault="00FF4B9E" w:rsidP="004F15E0">
      <w:pPr>
        <w:rPr>
          <w:b/>
          <w:i/>
        </w:rPr>
      </w:pPr>
      <w:r>
        <w:t>K</w:t>
      </w:r>
      <w:r w:rsidRPr="004F15E0">
        <w:t xml:space="preserve">valita predloženého </w:t>
      </w:r>
      <w:r>
        <w:t>P</w:t>
      </w:r>
      <w:r w:rsidRPr="004F15E0">
        <w:t xml:space="preserve">rojektu </w:t>
      </w:r>
      <w:r w:rsidR="004F15E0" w:rsidRPr="004F15E0">
        <w:t>realizácie bude hodnotená nasledovne:</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
        <w:gridCol w:w="6379"/>
        <w:gridCol w:w="709"/>
      </w:tblGrid>
      <w:tr w:rsidR="004F15E0" w:rsidRPr="004C7C9C" w:rsidTr="004F15E0">
        <w:tc>
          <w:tcPr>
            <w:tcW w:w="8330" w:type="dxa"/>
            <w:gridSpan w:val="4"/>
            <w:shd w:val="clear" w:color="auto" w:fill="FFCC99"/>
            <w:vAlign w:val="center"/>
          </w:tcPr>
          <w:p w:rsidR="004F15E0" w:rsidRPr="004C7C9C" w:rsidRDefault="004F15E0" w:rsidP="004F15E0">
            <w:pPr>
              <w:pStyle w:val="Odsekzoznamu"/>
              <w:autoSpaceDE w:val="0"/>
              <w:autoSpaceDN w:val="0"/>
              <w:adjustRightInd w:val="0"/>
              <w:spacing w:after="0"/>
              <w:ind w:left="0"/>
              <w:rPr>
                <w:rFonts w:ascii="Times New Roman" w:hAnsi="Times New Roman"/>
                <w:b/>
                <w:sz w:val="18"/>
                <w:szCs w:val="18"/>
              </w:rPr>
            </w:pPr>
            <w:r>
              <w:rPr>
                <w:rFonts w:ascii="Times New Roman" w:hAnsi="Times New Roman"/>
                <w:b/>
                <w:sz w:val="18"/>
                <w:szCs w:val="18"/>
              </w:rPr>
              <w:t>6</w:t>
            </w:r>
            <w:r w:rsidRPr="004C7C9C">
              <w:rPr>
                <w:rFonts w:ascii="Times New Roman" w:hAnsi="Times New Roman"/>
                <w:b/>
                <w:sz w:val="18"/>
                <w:szCs w:val="18"/>
              </w:rPr>
              <w:t>. Hodnotenie kvality projektu</w:t>
            </w:r>
          </w:p>
          <w:p w:rsidR="004F15E0" w:rsidRPr="004C7C9C" w:rsidRDefault="004F15E0" w:rsidP="004F15E0">
            <w:pPr>
              <w:pStyle w:val="Odsekzoznamu"/>
              <w:autoSpaceDE w:val="0"/>
              <w:autoSpaceDN w:val="0"/>
              <w:adjustRightInd w:val="0"/>
              <w:spacing w:after="0"/>
              <w:ind w:left="0"/>
              <w:rPr>
                <w:rFonts w:ascii="Times New Roman" w:hAnsi="Times New Roman"/>
                <w:b/>
                <w:sz w:val="18"/>
                <w:szCs w:val="18"/>
              </w:rPr>
            </w:pPr>
            <w:r>
              <w:rPr>
                <w:rFonts w:ascii="Times New Roman" w:hAnsi="Times New Roman"/>
                <w:b/>
                <w:sz w:val="18"/>
                <w:szCs w:val="18"/>
              </w:rPr>
              <w:t>6</w:t>
            </w:r>
            <w:r w:rsidRPr="004C7C9C">
              <w:rPr>
                <w:rFonts w:ascii="Times New Roman" w:hAnsi="Times New Roman"/>
                <w:b/>
                <w:sz w:val="18"/>
                <w:szCs w:val="18"/>
              </w:rPr>
              <w:t xml:space="preserve"> A Vhodnosť , účelnosť a komplexnosť  projektu</w:t>
            </w:r>
          </w:p>
          <w:p w:rsidR="004F15E0" w:rsidRPr="004C7C9C" w:rsidRDefault="004F15E0" w:rsidP="004F15E0">
            <w:pPr>
              <w:spacing w:after="0"/>
              <w:rPr>
                <w:rFonts w:ascii="Times New Roman" w:hAnsi="Times New Roman"/>
                <w:b/>
                <w:sz w:val="18"/>
                <w:szCs w:val="18"/>
              </w:rPr>
            </w:pPr>
            <w:r>
              <w:rPr>
                <w:rFonts w:ascii="Times New Roman" w:hAnsi="Times New Roman"/>
                <w:b/>
                <w:sz w:val="18"/>
                <w:szCs w:val="18"/>
              </w:rPr>
              <w:t>6</w:t>
            </w:r>
            <w:r w:rsidRPr="004C7C9C">
              <w:rPr>
                <w:rFonts w:ascii="Times New Roman" w:hAnsi="Times New Roman"/>
                <w:b/>
                <w:sz w:val="18"/>
                <w:szCs w:val="18"/>
              </w:rPr>
              <w:t>.A.1 Zabezpečenie  komplexného prístupu</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 xml:space="preserve"> Rozpätie</w:t>
            </w:r>
          </w:p>
        </w:tc>
        <w:tc>
          <w:tcPr>
            <w:tcW w:w="6520"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Popis</w:t>
            </w:r>
          </w:p>
        </w:tc>
        <w:tc>
          <w:tcPr>
            <w:tcW w:w="70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Body</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Dobrý</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Cieľ je dostatočne identifikovaný v súvislosti s komplexným  v danej oblasti. Účel je dodržaný.</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1</w:t>
            </w:r>
          </w:p>
        </w:tc>
      </w:tr>
      <w:tr w:rsidR="004F15E0" w:rsidRPr="004C7C9C" w:rsidTr="004F15E0">
        <w:trPr>
          <w:cantSplit/>
          <w:trHeight w:val="311"/>
        </w:trPr>
        <w:tc>
          <w:tcPr>
            <w:tcW w:w="1101" w:type="dxa"/>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Veľmi dobrý</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Cieľ projektu je definovaný v súvislosti s komplexným riešením v danej oblasti. Je preukázaná vhodnosť a účelnosť projektu v nadväznosti na existujúce  výroby resp. služby v danej oblasti.</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2</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Vynikajúci</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Cieľ projektu je jednoznačne definovaný v súvislosti s komplexným riešením v danej oblasti v regióne/obci s  evidentným zlepšením v nadväznosti na primárny cieľ projektu. Jednotlivé činnosti a aktivity komplexne riešia požadovaný stav.</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4</w:t>
            </w:r>
          </w:p>
        </w:tc>
      </w:tr>
      <w:tr w:rsidR="004F15E0" w:rsidRPr="004C7C9C" w:rsidTr="004F15E0">
        <w:tc>
          <w:tcPr>
            <w:tcW w:w="8330" w:type="dxa"/>
            <w:gridSpan w:val="4"/>
            <w:shd w:val="clear" w:color="auto" w:fill="FFCC99"/>
            <w:vAlign w:val="center"/>
          </w:tcPr>
          <w:p w:rsidR="004F15E0" w:rsidRPr="004C7C9C" w:rsidRDefault="004F15E0" w:rsidP="004F15E0">
            <w:pPr>
              <w:spacing w:after="0"/>
              <w:ind w:left="567" w:hanging="567"/>
              <w:rPr>
                <w:rFonts w:ascii="Times New Roman" w:hAnsi="Times New Roman"/>
                <w:b/>
                <w:sz w:val="18"/>
                <w:szCs w:val="18"/>
              </w:rPr>
            </w:pPr>
            <w:r>
              <w:rPr>
                <w:rFonts w:ascii="Times New Roman" w:hAnsi="Times New Roman"/>
                <w:b/>
                <w:sz w:val="18"/>
                <w:szCs w:val="18"/>
              </w:rPr>
              <w:t>6</w:t>
            </w:r>
            <w:r w:rsidRPr="004C7C9C">
              <w:rPr>
                <w:rFonts w:ascii="Times New Roman" w:hAnsi="Times New Roman"/>
                <w:b/>
                <w:sz w:val="18"/>
                <w:szCs w:val="18"/>
              </w:rPr>
              <w:t xml:space="preserve">.A.2 Ciele projektu vedú k podpore činností, ktoré sú v rámci daného regiónu/sektoru/zamerania/ organizácie nedostatočné </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 xml:space="preserve"> Rozpätie</w:t>
            </w:r>
          </w:p>
        </w:tc>
        <w:tc>
          <w:tcPr>
            <w:tcW w:w="6520"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Popis</w:t>
            </w:r>
          </w:p>
        </w:tc>
        <w:tc>
          <w:tcPr>
            <w:tcW w:w="70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Body</w:t>
            </w:r>
          </w:p>
        </w:tc>
      </w:tr>
      <w:tr w:rsidR="004F15E0" w:rsidRPr="004C7C9C" w:rsidTr="004F15E0">
        <w:trPr>
          <w:cantSplit/>
          <w:trHeight w:val="286"/>
        </w:trPr>
        <w:tc>
          <w:tcPr>
            <w:tcW w:w="1101" w:type="dxa"/>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Dobré</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 xml:space="preserve">Z projektu vyplýva, že uvedené služby sú v rámci predmetného regiónu/sektoru/zamerania nedostatočné, trend vývoja príslušných ukazovateľov potvrdzuje opodstatnenosť realizácie činností. </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1</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Veľmi dobré</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Z projektu vyplýva, že uvedené služby sú v rámci predmetného regiónu/sektoru/zamerania nedostatočné a z hľadiska trendu vývoja príslušných ukazovateľov je realizácia takýchto činností veľmi opodstatnená.</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2</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Vynikajúce</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 xml:space="preserve">Realizácia uvedených činností výraznou mierou prispeje k naplneniu zadefinovaných cieľov. </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4</w:t>
            </w:r>
          </w:p>
        </w:tc>
      </w:tr>
      <w:tr w:rsidR="004F15E0" w:rsidRPr="004C7C9C" w:rsidTr="004F15E0">
        <w:tc>
          <w:tcPr>
            <w:tcW w:w="8330" w:type="dxa"/>
            <w:gridSpan w:val="4"/>
            <w:shd w:val="clear" w:color="auto" w:fill="FABF8F"/>
            <w:vAlign w:val="center"/>
          </w:tcPr>
          <w:p w:rsidR="004F15E0" w:rsidRPr="004C7C9C" w:rsidRDefault="004F15E0" w:rsidP="004F15E0">
            <w:pPr>
              <w:pStyle w:val="Odsekzoznamu"/>
              <w:autoSpaceDE w:val="0"/>
              <w:autoSpaceDN w:val="0"/>
              <w:adjustRightInd w:val="0"/>
              <w:spacing w:after="0"/>
              <w:ind w:left="0"/>
              <w:rPr>
                <w:rFonts w:ascii="Times New Roman" w:hAnsi="Times New Roman"/>
                <w:b/>
                <w:sz w:val="18"/>
                <w:szCs w:val="18"/>
              </w:rPr>
            </w:pPr>
            <w:r>
              <w:rPr>
                <w:rFonts w:ascii="Times New Roman" w:hAnsi="Times New Roman"/>
                <w:b/>
                <w:sz w:val="18"/>
                <w:szCs w:val="18"/>
              </w:rPr>
              <w:t>6</w:t>
            </w:r>
            <w:r w:rsidRPr="004C7C9C">
              <w:rPr>
                <w:rFonts w:ascii="Times New Roman" w:hAnsi="Times New Roman"/>
                <w:b/>
                <w:sz w:val="18"/>
                <w:szCs w:val="18"/>
              </w:rPr>
              <w:t>.B Spôsob realizácie projektu</w:t>
            </w:r>
          </w:p>
          <w:p w:rsidR="004F15E0" w:rsidRPr="004C7C9C" w:rsidRDefault="004F15E0" w:rsidP="004F15E0">
            <w:pPr>
              <w:pStyle w:val="Odsekzoznamu"/>
              <w:autoSpaceDE w:val="0"/>
              <w:autoSpaceDN w:val="0"/>
              <w:adjustRightInd w:val="0"/>
              <w:spacing w:after="0"/>
              <w:ind w:left="0"/>
              <w:rPr>
                <w:rFonts w:ascii="Times New Roman" w:hAnsi="Times New Roman"/>
                <w:sz w:val="18"/>
                <w:szCs w:val="18"/>
              </w:rPr>
            </w:pPr>
            <w:r>
              <w:rPr>
                <w:rFonts w:ascii="Times New Roman" w:hAnsi="Times New Roman"/>
                <w:b/>
                <w:sz w:val="18"/>
                <w:szCs w:val="18"/>
              </w:rPr>
              <w:t>6</w:t>
            </w:r>
            <w:r w:rsidRPr="004C7C9C">
              <w:rPr>
                <w:rFonts w:ascii="Times New Roman" w:hAnsi="Times New Roman"/>
                <w:b/>
                <w:sz w:val="18"/>
                <w:szCs w:val="18"/>
              </w:rPr>
              <w:t>.B.1  Uskutočniteľnosť činností projektu</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 xml:space="preserve"> Rozpätie</w:t>
            </w:r>
          </w:p>
        </w:tc>
        <w:tc>
          <w:tcPr>
            <w:tcW w:w="6520"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Popis</w:t>
            </w:r>
          </w:p>
        </w:tc>
        <w:tc>
          <w:tcPr>
            <w:tcW w:w="70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Body</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Dobrý</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Činnosti projektu sú primerane stanovené a popísané, postup realizácie má logickú nadväznosť. Existujú predpoklady, že cieľ projektu by mohol byť dobre naplnený. Definuje riziká a berie do úvahy  skutočnosti, ktoré môžu mať vplyv na jeho realizáciu. Riziká sú eliminované čiastočne.</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1</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Veľmi dobrý</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Činnosti projektu sú veľmi dobre stanovené a popísané, postup realizácie má logickú nadväznosť. Existujú predpoklady, že cieľ projektu bude naplnený. Definuje riziká a berie do úvahy všetky skutočnosti, ktoré môžu mať vplyv na jeho realizáciu. Riziká sú eliminované.</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2</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Vynikajúci</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Všetky činnosti projektu sú vynikajúco stanovené, dostatočne podrobne popísané a majú logickú nadväznosť. Postup realizácie je logicky a zrozumiteľne popísaný. Je reálny predpoklad, že projekt bude veľmi úspešne zrealizovaný - obsahuje všetky potrebné činnosti na dosiahnutie stanoveného cieľa a berie do úvahy všetky skutočnosti, ktoré môžu mať vplyv na jeho realizáciu. Všetky zadefinované riziká sú vhodne eliminované.</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4</w:t>
            </w:r>
          </w:p>
        </w:tc>
      </w:tr>
      <w:tr w:rsidR="004F15E0" w:rsidRPr="004C7C9C" w:rsidTr="004F15E0">
        <w:tc>
          <w:tcPr>
            <w:tcW w:w="8330" w:type="dxa"/>
            <w:gridSpan w:val="4"/>
            <w:shd w:val="clear" w:color="auto" w:fill="FABF8F"/>
            <w:vAlign w:val="center"/>
          </w:tcPr>
          <w:p w:rsidR="004F15E0" w:rsidRPr="004C7C9C" w:rsidRDefault="004F15E0" w:rsidP="004F15E0">
            <w:pPr>
              <w:spacing w:after="0"/>
              <w:rPr>
                <w:rFonts w:ascii="Times New Roman" w:hAnsi="Times New Roman"/>
                <w:sz w:val="18"/>
                <w:szCs w:val="18"/>
              </w:rPr>
            </w:pPr>
            <w:r>
              <w:rPr>
                <w:rFonts w:ascii="Times New Roman" w:hAnsi="Times New Roman"/>
                <w:b/>
                <w:sz w:val="18"/>
                <w:szCs w:val="18"/>
              </w:rPr>
              <w:t>6</w:t>
            </w:r>
            <w:r w:rsidRPr="004C7C9C">
              <w:rPr>
                <w:rFonts w:ascii="Times New Roman" w:hAnsi="Times New Roman"/>
                <w:b/>
                <w:sz w:val="18"/>
                <w:szCs w:val="18"/>
              </w:rPr>
              <w:t xml:space="preserve">.B.2  Zosúladenie časového </w:t>
            </w:r>
            <w:r w:rsidRPr="004C7C9C">
              <w:rPr>
                <w:rFonts w:ascii="Times New Roman" w:hAnsi="Times New Roman"/>
                <w:b/>
                <w:sz w:val="18"/>
                <w:szCs w:val="18"/>
                <w:shd w:val="clear" w:color="auto" w:fill="FABF8F"/>
              </w:rPr>
              <w:t>harmonogramu</w:t>
            </w:r>
            <w:r w:rsidRPr="004C7C9C">
              <w:rPr>
                <w:rFonts w:ascii="Times New Roman" w:hAnsi="Times New Roman"/>
                <w:b/>
                <w:sz w:val="18"/>
                <w:szCs w:val="18"/>
              </w:rPr>
              <w:t xml:space="preserve"> s činnosťami</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 xml:space="preserve"> Rozpätie</w:t>
            </w:r>
          </w:p>
        </w:tc>
        <w:tc>
          <w:tcPr>
            <w:tcW w:w="6520"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Popis</w:t>
            </w:r>
          </w:p>
        </w:tc>
        <w:tc>
          <w:tcPr>
            <w:tcW w:w="70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Body</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 xml:space="preserve">Dobré </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Časový harmonogram realizácie činností nie je stanovený ideálne, pravdepodobne budú vyžadované aspoň minimálne zmeny (harmonogramu, činností, rozpočtu).</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1</w:t>
            </w:r>
          </w:p>
        </w:tc>
      </w:tr>
      <w:tr w:rsidR="004F15E0" w:rsidRPr="004C7C9C" w:rsidTr="004F15E0">
        <w:trPr>
          <w:cantSplit/>
          <w:trHeight w:val="492"/>
        </w:trPr>
        <w:tc>
          <w:tcPr>
            <w:tcW w:w="1101" w:type="dxa"/>
            <w:vAlign w:val="center"/>
          </w:tcPr>
          <w:p w:rsidR="004F15E0" w:rsidRPr="004C7C9C" w:rsidRDefault="004F15E0" w:rsidP="004F15E0">
            <w:pPr>
              <w:spacing w:after="0"/>
              <w:rPr>
                <w:rFonts w:ascii="Times New Roman" w:hAnsi="Times New Roman"/>
                <w:b/>
                <w:sz w:val="18"/>
                <w:szCs w:val="18"/>
              </w:rPr>
            </w:pPr>
            <w:r w:rsidRPr="004C7C9C">
              <w:rPr>
                <w:rFonts w:ascii="Times New Roman" w:hAnsi="Times New Roman"/>
                <w:sz w:val="18"/>
                <w:szCs w:val="18"/>
              </w:rPr>
              <w:t>Veľmi dobré</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Časový harmonogram realizácie činností je stanovený reálne a nie je identifikovaný žiadny problém s realizáciou projektu.</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2</w:t>
            </w:r>
          </w:p>
        </w:tc>
      </w:tr>
      <w:tr w:rsidR="004F15E0" w:rsidRPr="004C7C9C" w:rsidTr="004F15E0">
        <w:trPr>
          <w:cantSplit/>
        </w:trPr>
        <w:tc>
          <w:tcPr>
            <w:tcW w:w="1101"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Vynikajúce</w:t>
            </w:r>
          </w:p>
        </w:tc>
        <w:tc>
          <w:tcPr>
            <w:tcW w:w="6520" w:type="dxa"/>
            <w:gridSpan w:val="2"/>
          </w:tcPr>
          <w:p w:rsidR="004F15E0" w:rsidRPr="004C7C9C" w:rsidRDefault="004F15E0" w:rsidP="004F15E0">
            <w:pPr>
              <w:spacing w:after="0"/>
              <w:rPr>
                <w:rFonts w:ascii="Times New Roman" w:hAnsi="Times New Roman"/>
                <w:sz w:val="18"/>
                <w:szCs w:val="18"/>
              </w:rPr>
            </w:pPr>
            <w:r w:rsidRPr="004C7C9C">
              <w:rPr>
                <w:rFonts w:ascii="Times New Roman" w:hAnsi="Times New Roman"/>
                <w:sz w:val="18"/>
                <w:szCs w:val="18"/>
              </w:rPr>
              <w:t xml:space="preserve">Časový harmonogram a postupnosť všetkých činností je stanovený vynikajúco a je predpoklad ideálneho naplnenia cieľov projektu v zmysle predloženého časového harmonogramu. V prípade, že sú identifikované riziká nedodržania harmonogramu, je plne zabezpečená ich eliminácia. </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4</w:t>
            </w:r>
          </w:p>
        </w:tc>
      </w:tr>
      <w:tr w:rsidR="004F15E0" w:rsidRPr="004C7C9C" w:rsidTr="004F15E0">
        <w:tc>
          <w:tcPr>
            <w:tcW w:w="8330" w:type="dxa"/>
            <w:gridSpan w:val="4"/>
            <w:shd w:val="clear" w:color="auto" w:fill="FABF8F"/>
            <w:vAlign w:val="center"/>
          </w:tcPr>
          <w:p w:rsidR="004F15E0" w:rsidRPr="004C7C9C" w:rsidRDefault="004F15E0" w:rsidP="004F15E0">
            <w:pPr>
              <w:pStyle w:val="Odsekzoznamu"/>
              <w:autoSpaceDE w:val="0"/>
              <w:autoSpaceDN w:val="0"/>
              <w:adjustRightInd w:val="0"/>
              <w:spacing w:after="0"/>
              <w:ind w:left="0"/>
              <w:rPr>
                <w:rFonts w:ascii="Times New Roman" w:hAnsi="Times New Roman"/>
                <w:b/>
                <w:sz w:val="18"/>
                <w:szCs w:val="18"/>
              </w:rPr>
            </w:pPr>
            <w:r>
              <w:rPr>
                <w:rFonts w:ascii="Times New Roman" w:hAnsi="Times New Roman"/>
                <w:b/>
                <w:sz w:val="18"/>
                <w:szCs w:val="18"/>
              </w:rPr>
              <w:t>6</w:t>
            </w:r>
            <w:r w:rsidRPr="004C7C9C">
              <w:rPr>
                <w:rFonts w:ascii="Times New Roman" w:hAnsi="Times New Roman"/>
                <w:b/>
                <w:sz w:val="18"/>
                <w:szCs w:val="18"/>
              </w:rPr>
              <w:t>.C Rozpočet a nákladová efektívnosť</w:t>
            </w:r>
          </w:p>
          <w:p w:rsidR="004F15E0" w:rsidRPr="004C7C9C" w:rsidRDefault="004F15E0" w:rsidP="004F15E0">
            <w:pPr>
              <w:spacing w:after="0"/>
              <w:rPr>
                <w:rFonts w:ascii="Times New Roman" w:hAnsi="Times New Roman"/>
                <w:sz w:val="18"/>
                <w:szCs w:val="18"/>
              </w:rPr>
            </w:pPr>
            <w:r>
              <w:rPr>
                <w:rFonts w:ascii="Times New Roman" w:hAnsi="Times New Roman"/>
                <w:b/>
                <w:sz w:val="18"/>
                <w:szCs w:val="18"/>
              </w:rPr>
              <w:t>6</w:t>
            </w:r>
            <w:r w:rsidRPr="004C7C9C">
              <w:rPr>
                <w:rFonts w:ascii="Times New Roman" w:hAnsi="Times New Roman"/>
                <w:b/>
                <w:sz w:val="18"/>
                <w:szCs w:val="18"/>
              </w:rPr>
              <w:t>.C.1  Realizovateľnosť projektu z finančného hľadiska a jeho rozpočet</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 xml:space="preserve"> Rozpätie</w:t>
            </w:r>
          </w:p>
        </w:tc>
        <w:tc>
          <w:tcPr>
            <w:tcW w:w="637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Popis</w:t>
            </w:r>
          </w:p>
        </w:tc>
        <w:tc>
          <w:tcPr>
            <w:tcW w:w="70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Body</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 xml:space="preserve">Dobré </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Rozpočet projektu pokrýva realizáciu všetkých činností. Žiadateľ má zabezpečené dostatočné zdroje  na zabezpečenie úspešnej realizácie. Žiadateľ určil výšku spolufinancovania s malými nepresnosťami (napr. zaokrúhľovanie). Rozpočet neobsahuje matematické chyby.</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1</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Veľmi dobré</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Rozpočet projektu veľmi dobre zabezpečuje realizáciu projektu, reálne odpovedá zabezpečovaným činnostiam, spolufinancovanie je určené správne rozpočet je bez chýb.</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2</w:t>
            </w:r>
          </w:p>
        </w:tc>
      </w:tr>
      <w:tr w:rsidR="004F15E0" w:rsidRPr="004C7C9C" w:rsidTr="004F15E0">
        <w:trPr>
          <w:cantSplit/>
          <w:trHeight w:val="311"/>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Vynikajúce</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 xml:space="preserve">Rozpočet projektu vynikajúco pokrýva realizáciu všetkých projektovaných činností. Žiadateľ má zabezpečené dostatočné zdroje  na zabezpečenie úspešnej realizácie. Žiadateľ určil výšku spolufinancovania správne. Rozpočet neobsahuje matematické  chyby. </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4</w:t>
            </w:r>
          </w:p>
        </w:tc>
      </w:tr>
      <w:tr w:rsidR="004F15E0" w:rsidRPr="004C7C9C" w:rsidTr="004F15E0">
        <w:tc>
          <w:tcPr>
            <w:tcW w:w="8330" w:type="dxa"/>
            <w:gridSpan w:val="4"/>
            <w:shd w:val="clear" w:color="auto" w:fill="FABF8F"/>
            <w:vAlign w:val="center"/>
          </w:tcPr>
          <w:p w:rsidR="004F15E0" w:rsidRPr="004C7C9C" w:rsidRDefault="004F15E0" w:rsidP="004F15E0">
            <w:pPr>
              <w:ind w:left="567" w:hanging="567"/>
              <w:rPr>
                <w:rFonts w:ascii="Times New Roman" w:hAnsi="Times New Roman"/>
                <w:sz w:val="18"/>
                <w:szCs w:val="18"/>
              </w:rPr>
            </w:pPr>
            <w:r>
              <w:rPr>
                <w:rFonts w:ascii="Times New Roman" w:hAnsi="Times New Roman"/>
                <w:b/>
                <w:sz w:val="18"/>
                <w:szCs w:val="18"/>
              </w:rPr>
              <w:t>6</w:t>
            </w:r>
            <w:r w:rsidRPr="004C7C9C">
              <w:rPr>
                <w:rFonts w:ascii="Times New Roman" w:hAnsi="Times New Roman"/>
                <w:b/>
                <w:sz w:val="18"/>
                <w:szCs w:val="18"/>
              </w:rPr>
              <w:t xml:space="preserve">.C.2  Efektívnosť vynaložených finančných prostriedkov (vo vzťahu k podmienkami, v ktorých je projekt realizovaný) </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 xml:space="preserve"> Rozpätie</w:t>
            </w:r>
          </w:p>
        </w:tc>
        <w:tc>
          <w:tcPr>
            <w:tcW w:w="637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Popis</w:t>
            </w:r>
          </w:p>
        </w:tc>
        <w:tc>
          <w:tcPr>
            <w:tcW w:w="70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Body</w:t>
            </w:r>
          </w:p>
        </w:tc>
      </w:tr>
      <w:tr w:rsidR="004F15E0" w:rsidRPr="004C7C9C" w:rsidTr="004F15E0">
        <w:trPr>
          <w:cantSplit/>
          <w:trHeight w:val="311"/>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Dobrá</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Investičná náročnosť a efektívnosť je adekvátna rozsahu a typu projektu (mierne nadhodnotená alebo podhodnotená).</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1</w:t>
            </w:r>
          </w:p>
        </w:tc>
      </w:tr>
      <w:tr w:rsidR="004F15E0" w:rsidRPr="004C7C9C" w:rsidTr="004F15E0">
        <w:trPr>
          <w:cantSplit/>
          <w:trHeight w:val="311"/>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Veľmi dobrá</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Investičná náročnosť a efektívnosť veľmi dobre  odzrkadľuje rozsah a typ projektu.</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2</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Vynikajúca</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Investičná náročnosť a efektívnosť je ideálna k rozsahu a typu projektu.</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4</w:t>
            </w:r>
          </w:p>
        </w:tc>
      </w:tr>
      <w:tr w:rsidR="004F15E0" w:rsidRPr="004C7C9C" w:rsidTr="004F15E0">
        <w:tc>
          <w:tcPr>
            <w:tcW w:w="8330" w:type="dxa"/>
            <w:gridSpan w:val="4"/>
            <w:shd w:val="clear" w:color="auto" w:fill="FABF8F"/>
            <w:vAlign w:val="center"/>
          </w:tcPr>
          <w:p w:rsidR="004F15E0" w:rsidRPr="004C7C9C" w:rsidRDefault="004F15E0" w:rsidP="004F15E0">
            <w:pPr>
              <w:pStyle w:val="Odsekzoznamu"/>
              <w:autoSpaceDE w:val="0"/>
              <w:autoSpaceDN w:val="0"/>
              <w:adjustRightInd w:val="0"/>
              <w:spacing w:after="0"/>
              <w:ind w:left="0"/>
              <w:rPr>
                <w:rFonts w:ascii="Times New Roman" w:hAnsi="Times New Roman"/>
                <w:b/>
                <w:sz w:val="18"/>
                <w:szCs w:val="18"/>
              </w:rPr>
            </w:pPr>
            <w:r>
              <w:rPr>
                <w:rFonts w:ascii="Times New Roman" w:hAnsi="Times New Roman"/>
                <w:b/>
                <w:sz w:val="18"/>
                <w:szCs w:val="18"/>
              </w:rPr>
              <w:t>6</w:t>
            </w:r>
            <w:r w:rsidRPr="004C7C9C">
              <w:rPr>
                <w:rFonts w:ascii="Times New Roman" w:hAnsi="Times New Roman"/>
                <w:b/>
                <w:sz w:val="18"/>
                <w:szCs w:val="18"/>
              </w:rPr>
              <w:t>.D Administratívna, odborná a technická kapacita žiadateľa</w:t>
            </w:r>
          </w:p>
          <w:p w:rsidR="004F15E0" w:rsidRPr="004C7C9C" w:rsidRDefault="004F15E0" w:rsidP="004F15E0">
            <w:pPr>
              <w:pStyle w:val="Odsekzoznamu"/>
              <w:autoSpaceDE w:val="0"/>
              <w:autoSpaceDN w:val="0"/>
              <w:adjustRightInd w:val="0"/>
              <w:spacing w:after="0"/>
              <w:ind w:left="0"/>
              <w:rPr>
                <w:rFonts w:ascii="Times New Roman" w:hAnsi="Times New Roman"/>
                <w:sz w:val="18"/>
                <w:szCs w:val="18"/>
              </w:rPr>
            </w:pPr>
            <w:r>
              <w:rPr>
                <w:rFonts w:ascii="Times New Roman" w:hAnsi="Times New Roman"/>
                <w:b/>
                <w:sz w:val="18"/>
                <w:szCs w:val="18"/>
              </w:rPr>
              <w:t>6</w:t>
            </w:r>
            <w:r w:rsidRPr="004C7C9C">
              <w:rPr>
                <w:rFonts w:ascii="Times New Roman" w:hAnsi="Times New Roman"/>
                <w:b/>
                <w:sz w:val="18"/>
                <w:szCs w:val="18"/>
              </w:rPr>
              <w:t xml:space="preserve">.D.1  Preukázateľnosť dostatočných odborných skúsenosti žiadateľa </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 xml:space="preserve"> Rozpätie</w:t>
            </w:r>
          </w:p>
        </w:tc>
        <w:tc>
          <w:tcPr>
            <w:tcW w:w="637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Popis</w:t>
            </w:r>
          </w:p>
        </w:tc>
        <w:tc>
          <w:tcPr>
            <w:tcW w:w="70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Body</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 xml:space="preserve">Dobrá </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 xml:space="preserve">Žiadateľ má skúsenosti s realizáciou činností v príslušnej oblasti. Zároveň vie preukázať aj odbornú spôsobilosť na zabezpečenie požadovaných činností.  </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1</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Veľmi dobrá</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 xml:space="preserve">Žiadateľ má veľmi dobré skúsenosti s realizáciou činností v príslušnej oblasti. Zároveň vie preukázať aj odbornú a technickú spôsobilosť na veľmi dobré zabezpečenie požadovaných činností a realizácie projektu.  </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2</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Vynikajúca</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 xml:space="preserve">Žiadateľ má vynikajúce odborné skúsenosti v príslušnej oblasti a vie dokladovať vynikajúce schopnosť zabezpečiť realizáciu investície z technickej stránky prostredníctvom deklarovaných skúseností.   </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4</w:t>
            </w:r>
          </w:p>
        </w:tc>
      </w:tr>
      <w:tr w:rsidR="004F15E0" w:rsidRPr="004C7C9C" w:rsidTr="004F15E0">
        <w:tc>
          <w:tcPr>
            <w:tcW w:w="8330" w:type="dxa"/>
            <w:gridSpan w:val="4"/>
            <w:shd w:val="clear" w:color="auto" w:fill="FABF8F"/>
            <w:vAlign w:val="center"/>
          </w:tcPr>
          <w:p w:rsidR="004F15E0" w:rsidRPr="004C7C9C" w:rsidRDefault="004F15E0" w:rsidP="004F15E0">
            <w:pPr>
              <w:pStyle w:val="Odsekzoznamu"/>
              <w:autoSpaceDE w:val="0"/>
              <w:autoSpaceDN w:val="0"/>
              <w:adjustRightInd w:val="0"/>
              <w:spacing w:after="0"/>
              <w:ind w:left="0"/>
              <w:rPr>
                <w:rFonts w:ascii="Times New Roman" w:hAnsi="Times New Roman"/>
                <w:b/>
                <w:sz w:val="18"/>
                <w:szCs w:val="18"/>
              </w:rPr>
            </w:pPr>
            <w:r>
              <w:rPr>
                <w:rFonts w:ascii="Times New Roman" w:hAnsi="Times New Roman"/>
                <w:b/>
                <w:sz w:val="18"/>
                <w:szCs w:val="18"/>
              </w:rPr>
              <w:t>6</w:t>
            </w:r>
            <w:r w:rsidRPr="004C7C9C">
              <w:rPr>
                <w:rFonts w:ascii="Times New Roman" w:hAnsi="Times New Roman"/>
                <w:b/>
                <w:sz w:val="18"/>
                <w:szCs w:val="18"/>
              </w:rPr>
              <w:t>.D.2  Zabezpečenie administratívnych kapacít</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 xml:space="preserve"> Rozpätie</w:t>
            </w:r>
          </w:p>
        </w:tc>
        <w:tc>
          <w:tcPr>
            <w:tcW w:w="637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Popis</w:t>
            </w:r>
          </w:p>
        </w:tc>
        <w:tc>
          <w:tcPr>
            <w:tcW w:w="70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Body</w:t>
            </w:r>
          </w:p>
        </w:tc>
      </w:tr>
      <w:tr w:rsidR="004F15E0" w:rsidRPr="004C7C9C" w:rsidTr="004F15E0">
        <w:trPr>
          <w:cantSplit/>
          <w:trHeight w:val="311"/>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Dobré</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Žiadateľ má dostatočne a účelne definované administratívne kapacity na zabezpečenie realizácie projektu  v rámci celej doby trvania.</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1</w:t>
            </w:r>
          </w:p>
        </w:tc>
      </w:tr>
      <w:tr w:rsidR="004F15E0" w:rsidRPr="004C7C9C" w:rsidTr="004F15E0">
        <w:trPr>
          <w:cantSplit/>
          <w:trHeight w:val="311"/>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Veľmi dobré</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Žiadateľ má veľmi dobre definované administratívne kapacity na zabezpečenie realizácie projektu  v rámci celej doby trvania.</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2</w:t>
            </w:r>
          </w:p>
        </w:tc>
      </w:tr>
      <w:tr w:rsidR="004F15E0" w:rsidRPr="004C7C9C" w:rsidTr="004F15E0">
        <w:trPr>
          <w:cantSplit/>
          <w:trHeight w:val="311"/>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Vynikajúce</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Žiadateľ má nadštandardné a vynikajúco definované administratívne kapacity na zabezpečenie realizácie projektu  v rámci celej doby trvania.</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4</w:t>
            </w:r>
          </w:p>
        </w:tc>
      </w:tr>
      <w:tr w:rsidR="004F15E0" w:rsidRPr="004C7C9C" w:rsidTr="004F15E0">
        <w:tc>
          <w:tcPr>
            <w:tcW w:w="8330" w:type="dxa"/>
            <w:gridSpan w:val="4"/>
            <w:shd w:val="clear" w:color="auto" w:fill="FABF8F"/>
            <w:vAlign w:val="center"/>
          </w:tcPr>
          <w:p w:rsidR="004F15E0" w:rsidRPr="004C7C9C" w:rsidRDefault="004F15E0" w:rsidP="004F15E0">
            <w:pPr>
              <w:pStyle w:val="Odsekzoznamu"/>
              <w:autoSpaceDE w:val="0"/>
              <w:autoSpaceDN w:val="0"/>
              <w:adjustRightInd w:val="0"/>
              <w:spacing w:after="0"/>
              <w:ind w:left="0"/>
              <w:rPr>
                <w:rFonts w:ascii="Times New Roman" w:hAnsi="Times New Roman"/>
                <w:b/>
                <w:sz w:val="18"/>
                <w:szCs w:val="18"/>
              </w:rPr>
            </w:pPr>
            <w:r>
              <w:rPr>
                <w:rFonts w:ascii="Times New Roman" w:hAnsi="Times New Roman"/>
                <w:b/>
                <w:sz w:val="18"/>
                <w:szCs w:val="18"/>
              </w:rPr>
              <w:t>6</w:t>
            </w:r>
            <w:r w:rsidRPr="004C7C9C">
              <w:rPr>
                <w:rFonts w:ascii="Times New Roman" w:hAnsi="Times New Roman"/>
                <w:b/>
                <w:sz w:val="18"/>
                <w:szCs w:val="18"/>
              </w:rPr>
              <w:t>.E Udržateľnosť projektu</w:t>
            </w:r>
          </w:p>
          <w:p w:rsidR="004F15E0" w:rsidRPr="004C7C9C" w:rsidRDefault="004F15E0" w:rsidP="004F15E0">
            <w:pPr>
              <w:pStyle w:val="Odsekzoznamu"/>
              <w:autoSpaceDE w:val="0"/>
              <w:autoSpaceDN w:val="0"/>
              <w:adjustRightInd w:val="0"/>
              <w:spacing w:after="0"/>
              <w:ind w:left="0"/>
              <w:rPr>
                <w:rFonts w:ascii="Times New Roman" w:hAnsi="Times New Roman"/>
                <w:b/>
                <w:sz w:val="18"/>
                <w:szCs w:val="18"/>
              </w:rPr>
            </w:pPr>
            <w:r>
              <w:rPr>
                <w:rFonts w:ascii="Times New Roman" w:hAnsi="Times New Roman"/>
                <w:b/>
                <w:sz w:val="18"/>
                <w:szCs w:val="18"/>
              </w:rPr>
              <w:t>6</w:t>
            </w:r>
            <w:r w:rsidRPr="004C7C9C">
              <w:rPr>
                <w:rFonts w:ascii="Times New Roman" w:hAnsi="Times New Roman"/>
                <w:b/>
                <w:sz w:val="18"/>
                <w:szCs w:val="18"/>
              </w:rPr>
              <w:t xml:space="preserve">.E.1  </w:t>
            </w:r>
            <w:proofErr w:type="spellStart"/>
            <w:r w:rsidRPr="004C7C9C">
              <w:rPr>
                <w:rFonts w:ascii="Times New Roman" w:hAnsi="Times New Roman"/>
                <w:b/>
                <w:sz w:val="18"/>
                <w:szCs w:val="18"/>
              </w:rPr>
              <w:t>Finančná,technologická</w:t>
            </w:r>
            <w:proofErr w:type="spellEnd"/>
            <w:r w:rsidRPr="004C7C9C">
              <w:rPr>
                <w:rFonts w:ascii="Times New Roman" w:hAnsi="Times New Roman"/>
                <w:b/>
                <w:sz w:val="18"/>
                <w:szCs w:val="18"/>
              </w:rPr>
              <w:t xml:space="preserve"> a technická  udržateľnosť výsledkov projektu</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 xml:space="preserve"> Rozpätie</w:t>
            </w:r>
          </w:p>
        </w:tc>
        <w:tc>
          <w:tcPr>
            <w:tcW w:w="637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Popis</w:t>
            </w:r>
          </w:p>
        </w:tc>
        <w:tc>
          <w:tcPr>
            <w:tcW w:w="70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Body</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Dobrá</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 xml:space="preserve"> Projekt je v súlade s trendmi vývoja v príslušnej oblasti a žiadateľ popisuje finančnú udržateľnosť výsledkov projektu, ktorá je odzrkadlená aj vo finančnej analýze projektu. Technologicky a technicky  je projekt primerane riešený.</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1</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Veľmi dobrá</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Žiadateľ má stabilné a dostatočné zdroje financovania. Projekt je v súlade s trendmi vývoja v príslušnej oblasti a žiadateľ popisuje finančnú udržateľnosť výsledkov projektu, ktorá je odzrkadlená aj vo finančnej analýze projektu. Finančná analýza projektu neuvádza riziká v oblasti financovania. Technologicky a technicky je projekt veľmi dobre riešený.</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2</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sz w:val="18"/>
                <w:szCs w:val="18"/>
              </w:rPr>
              <w:t>Vynikajúca</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Žiadateľ má stabilné a dostatočné zdroje financovania. Projekt je v súlade s trendmi vývoja v príslušnej oblasti.  Finančná udržateľnosť výsledkov projektu je vynikajúca  a  presne popísaná.  Všetky riziká sú vynikajúco eliminované. Sú použité najmodernejšie technológie a techniky.</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4</w:t>
            </w:r>
          </w:p>
        </w:tc>
      </w:tr>
      <w:tr w:rsidR="004F15E0" w:rsidRPr="004C7C9C" w:rsidTr="004F15E0">
        <w:tc>
          <w:tcPr>
            <w:tcW w:w="8330" w:type="dxa"/>
            <w:gridSpan w:val="4"/>
            <w:shd w:val="clear" w:color="auto" w:fill="FABF8F"/>
            <w:vAlign w:val="center"/>
          </w:tcPr>
          <w:p w:rsidR="004F15E0" w:rsidRPr="004C7C9C" w:rsidRDefault="004F15E0" w:rsidP="004F15E0">
            <w:pPr>
              <w:pStyle w:val="Odsekzoznamu"/>
              <w:autoSpaceDE w:val="0"/>
              <w:autoSpaceDN w:val="0"/>
              <w:adjustRightInd w:val="0"/>
              <w:spacing w:after="0"/>
              <w:ind w:left="0"/>
              <w:rPr>
                <w:rFonts w:ascii="Times New Roman" w:hAnsi="Times New Roman"/>
                <w:b/>
                <w:sz w:val="18"/>
                <w:szCs w:val="18"/>
              </w:rPr>
            </w:pPr>
            <w:r>
              <w:rPr>
                <w:rFonts w:ascii="Times New Roman" w:hAnsi="Times New Roman"/>
                <w:b/>
                <w:sz w:val="18"/>
                <w:szCs w:val="18"/>
              </w:rPr>
              <w:t>6</w:t>
            </w:r>
            <w:r w:rsidRPr="004C7C9C">
              <w:rPr>
                <w:rFonts w:ascii="Times New Roman" w:hAnsi="Times New Roman"/>
                <w:b/>
                <w:sz w:val="18"/>
                <w:szCs w:val="18"/>
              </w:rPr>
              <w:t xml:space="preserve">.E.2  </w:t>
            </w:r>
            <w:proofErr w:type="spellStart"/>
            <w:r w:rsidRPr="004C7C9C">
              <w:rPr>
                <w:rFonts w:ascii="Times New Roman" w:hAnsi="Times New Roman"/>
                <w:b/>
                <w:sz w:val="18"/>
                <w:szCs w:val="18"/>
              </w:rPr>
              <w:t>Multiplikačný</w:t>
            </w:r>
            <w:proofErr w:type="spellEnd"/>
            <w:r w:rsidRPr="004C7C9C">
              <w:rPr>
                <w:rFonts w:ascii="Times New Roman" w:hAnsi="Times New Roman"/>
                <w:b/>
                <w:sz w:val="18"/>
                <w:szCs w:val="18"/>
              </w:rPr>
              <w:t xml:space="preserve"> efekt výsledkov projektu</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 xml:space="preserve"> Rozpätie</w:t>
            </w:r>
          </w:p>
        </w:tc>
        <w:tc>
          <w:tcPr>
            <w:tcW w:w="637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Popis</w:t>
            </w:r>
          </w:p>
        </w:tc>
        <w:tc>
          <w:tcPr>
            <w:tcW w:w="709" w:type="dxa"/>
            <w:vAlign w:val="center"/>
          </w:tcPr>
          <w:p w:rsidR="004F15E0" w:rsidRPr="004C7C9C" w:rsidRDefault="004F15E0" w:rsidP="004F15E0">
            <w:pPr>
              <w:rPr>
                <w:rFonts w:ascii="Times New Roman" w:hAnsi="Times New Roman"/>
                <w:b/>
                <w:sz w:val="18"/>
                <w:szCs w:val="18"/>
              </w:rPr>
            </w:pPr>
            <w:r w:rsidRPr="004C7C9C">
              <w:rPr>
                <w:rFonts w:ascii="Times New Roman" w:hAnsi="Times New Roman"/>
                <w:b/>
                <w:sz w:val="18"/>
                <w:szCs w:val="18"/>
              </w:rPr>
              <w:t>Body</w:t>
            </w:r>
          </w:p>
        </w:tc>
      </w:tr>
      <w:tr w:rsidR="004F15E0" w:rsidRPr="004C7C9C" w:rsidTr="004F15E0">
        <w:trPr>
          <w:cantSplit/>
          <w:trHeight w:val="311"/>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Dobrý</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 xml:space="preserve">Projekt čiastočne podnecuje realizáciu ďalších činností formy spolupráce alebo šírenie dobrej praxe. </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1</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Veľmi dobrý</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 xml:space="preserve">Projekt podnecuje realizáciu ďalších činností formy spolupráce alebo šírenie dobrej praxe. Popisuje a definuje ďalšie prepojenia v rámci územia resp. v rámci podnikania. </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2</w:t>
            </w:r>
          </w:p>
        </w:tc>
      </w:tr>
      <w:tr w:rsidR="004F15E0" w:rsidRPr="004C7C9C" w:rsidTr="004F15E0">
        <w:trPr>
          <w:cantSplit/>
        </w:trPr>
        <w:tc>
          <w:tcPr>
            <w:tcW w:w="1242" w:type="dxa"/>
            <w:gridSpan w:val="2"/>
            <w:vAlign w:val="center"/>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Vynikajúci</w:t>
            </w:r>
          </w:p>
        </w:tc>
        <w:tc>
          <w:tcPr>
            <w:tcW w:w="6379" w:type="dxa"/>
          </w:tcPr>
          <w:p w:rsidR="004F15E0" w:rsidRPr="004C7C9C" w:rsidRDefault="004F15E0" w:rsidP="004F15E0">
            <w:pPr>
              <w:rPr>
                <w:rFonts w:ascii="Times New Roman" w:hAnsi="Times New Roman"/>
                <w:sz w:val="18"/>
                <w:szCs w:val="18"/>
              </w:rPr>
            </w:pPr>
            <w:r w:rsidRPr="004C7C9C">
              <w:rPr>
                <w:rFonts w:ascii="Times New Roman" w:hAnsi="Times New Roman"/>
                <w:sz w:val="18"/>
                <w:szCs w:val="18"/>
              </w:rPr>
              <w:t>Projekt vynikajúco podnecuje realizáciu ďalších činností formy spolupráce alebo šírenie dobrej praxe. Definuje prepojenia a z nich vyplývajúce synergie na ďalšie aktivity v území, popisuje pridanú hodnotu týchto nadväzujúcich činností.</w:t>
            </w:r>
          </w:p>
        </w:tc>
        <w:tc>
          <w:tcPr>
            <w:tcW w:w="709" w:type="dxa"/>
            <w:vAlign w:val="center"/>
          </w:tcPr>
          <w:p w:rsidR="004F15E0" w:rsidRPr="004C7C9C" w:rsidRDefault="004F15E0" w:rsidP="004F15E0">
            <w:pPr>
              <w:jc w:val="center"/>
              <w:rPr>
                <w:rFonts w:ascii="Times New Roman" w:hAnsi="Times New Roman"/>
                <w:sz w:val="18"/>
                <w:szCs w:val="18"/>
              </w:rPr>
            </w:pPr>
            <w:r w:rsidRPr="004C7C9C">
              <w:rPr>
                <w:rFonts w:ascii="Times New Roman" w:hAnsi="Times New Roman"/>
                <w:sz w:val="18"/>
                <w:szCs w:val="18"/>
              </w:rPr>
              <w:t>4</w:t>
            </w:r>
          </w:p>
        </w:tc>
      </w:tr>
    </w:tbl>
    <w:p w:rsidR="004F15E0" w:rsidRPr="004C7C9C" w:rsidRDefault="004F15E0" w:rsidP="004F15E0">
      <w:pPr>
        <w:spacing w:after="240"/>
        <w:rPr>
          <w:rFonts w:ascii="Times New Roman" w:hAnsi="Times New Roman"/>
          <w:b/>
          <w:bCs/>
          <w:szCs w:val="24"/>
        </w:rPr>
      </w:pPr>
    </w:p>
    <w:p w:rsidR="006841BF" w:rsidRPr="002A3BE8" w:rsidRDefault="003632C4" w:rsidP="002A3BE8">
      <w:pPr>
        <w:shd w:val="clear" w:color="auto" w:fill="DEEAF6" w:themeFill="accent1" w:themeFillTint="33"/>
        <w:spacing w:after="0" w:line="240" w:lineRule="auto"/>
        <w:rPr>
          <w:rFonts w:cs="Times New Roman"/>
        </w:rPr>
      </w:pPr>
      <w:r>
        <w:rPr>
          <w:rFonts w:cs="Times New Roman"/>
        </w:rPr>
        <w:t xml:space="preserve">2.3.4 </w:t>
      </w:r>
      <w:r w:rsidR="006841BF" w:rsidRPr="002A3BE8">
        <w:rPr>
          <w:rFonts w:cs="Times New Roman"/>
        </w:rPr>
        <w:t>Rozlišovacie kritériá</w:t>
      </w:r>
    </w:p>
    <w:p w:rsidR="00B82EAD" w:rsidRDefault="00B82EAD" w:rsidP="00B82EAD">
      <w:pPr>
        <w:spacing w:after="0" w:line="240" w:lineRule="auto"/>
        <w:rPr>
          <w:rFonts w:cs="Times New Roman"/>
          <w:b/>
          <w:sz w:val="24"/>
          <w:szCs w:val="24"/>
        </w:rPr>
      </w:pPr>
    </w:p>
    <w:p w:rsidR="005C644D" w:rsidRPr="00B82EAD" w:rsidRDefault="005C644D" w:rsidP="005C644D">
      <w:pPr>
        <w:autoSpaceDE w:val="0"/>
        <w:autoSpaceDN w:val="0"/>
        <w:adjustRightInd w:val="0"/>
        <w:spacing w:after="0" w:line="240" w:lineRule="auto"/>
        <w:rPr>
          <w:rFonts w:cstheme="minorHAnsi"/>
        </w:rPr>
      </w:pPr>
      <w:r w:rsidRPr="00B82EAD">
        <w:rPr>
          <w:rFonts w:cstheme="minorHAnsi"/>
        </w:rPr>
        <w:t xml:space="preserve">V prípade  rovnosti počtu bodov </w:t>
      </w:r>
      <w:proofErr w:type="spellStart"/>
      <w:r w:rsidRPr="00B82EAD">
        <w:rPr>
          <w:rFonts w:cstheme="minorHAnsi"/>
        </w:rPr>
        <w:t>ŽoNFP</w:t>
      </w:r>
      <w:proofErr w:type="spellEnd"/>
      <w:r w:rsidRPr="00B82EAD">
        <w:rPr>
          <w:rFonts w:cstheme="minorHAnsi"/>
        </w:rPr>
        <w:t xml:space="preserve"> sa zostaví ich poradie podľa počtu bodov za kritérium: </w:t>
      </w:r>
    </w:p>
    <w:p w:rsidR="005C644D" w:rsidRPr="00B82EAD" w:rsidRDefault="005C644D" w:rsidP="005C644D">
      <w:pPr>
        <w:autoSpaceDE w:val="0"/>
        <w:autoSpaceDN w:val="0"/>
        <w:adjustRightInd w:val="0"/>
        <w:spacing w:after="0" w:line="240" w:lineRule="auto"/>
        <w:rPr>
          <w:rFonts w:cstheme="minorHAnsi"/>
          <w:i/>
        </w:rPr>
      </w:pPr>
    </w:p>
    <w:p w:rsidR="005C644D" w:rsidRPr="00B82EAD" w:rsidRDefault="005C644D" w:rsidP="005C644D">
      <w:pPr>
        <w:autoSpaceDE w:val="0"/>
        <w:autoSpaceDN w:val="0"/>
        <w:adjustRightInd w:val="0"/>
        <w:spacing w:after="0" w:line="240" w:lineRule="auto"/>
        <w:rPr>
          <w:rFonts w:cstheme="minorHAnsi"/>
        </w:rPr>
      </w:pPr>
      <w:r w:rsidRPr="00B82EAD">
        <w:rPr>
          <w:rFonts w:cstheme="minorHAnsi"/>
          <w:i/>
        </w:rPr>
        <w:t>„R</w:t>
      </w:r>
      <w:r w:rsidRPr="00B82EAD">
        <w:rPr>
          <w:rFonts w:cstheme="minorHAnsi"/>
          <w:i/>
          <w:spacing w:val="-1"/>
        </w:rPr>
        <w:t>ea</w:t>
      </w:r>
      <w:r w:rsidRPr="00B82EAD">
        <w:rPr>
          <w:rFonts w:cstheme="minorHAnsi"/>
          <w:i/>
        </w:rPr>
        <w:t>l</w:t>
      </w:r>
      <w:r w:rsidRPr="00B82EAD">
        <w:rPr>
          <w:rFonts w:cstheme="minorHAnsi"/>
          <w:i/>
          <w:spacing w:val="1"/>
        </w:rPr>
        <w:t>i</w:t>
      </w:r>
      <w:r w:rsidRPr="00B82EAD">
        <w:rPr>
          <w:rFonts w:cstheme="minorHAnsi"/>
          <w:i/>
          <w:spacing w:val="-1"/>
        </w:rPr>
        <w:t>zác</w:t>
      </w:r>
      <w:r w:rsidRPr="00B82EAD">
        <w:rPr>
          <w:rFonts w:cstheme="minorHAnsi"/>
          <w:i/>
        </w:rPr>
        <w:t>i</w:t>
      </w:r>
      <w:r w:rsidRPr="00B82EAD">
        <w:rPr>
          <w:rFonts w:cstheme="minorHAnsi"/>
          <w:i/>
          <w:spacing w:val="1"/>
        </w:rPr>
        <w:t>o</w:t>
      </w:r>
      <w:r w:rsidRPr="00B82EAD">
        <w:rPr>
          <w:rFonts w:cstheme="minorHAnsi"/>
          <w:i/>
        </w:rPr>
        <w:t xml:space="preserve">u </w:t>
      </w:r>
      <w:r w:rsidRPr="00B82EAD">
        <w:rPr>
          <w:rFonts w:cstheme="minorHAnsi"/>
          <w:i/>
          <w:spacing w:val="1"/>
        </w:rPr>
        <w:t>p</w:t>
      </w:r>
      <w:r w:rsidRPr="00B82EAD">
        <w:rPr>
          <w:rFonts w:cstheme="minorHAnsi"/>
          <w:i/>
          <w:spacing w:val="-2"/>
        </w:rPr>
        <w:t>r</w:t>
      </w:r>
      <w:r w:rsidRPr="00B82EAD">
        <w:rPr>
          <w:rFonts w:cstheme="minorHAnsi"/>
          <w:i/>
          <w:spacing w:val="1"/>
        </w:rPr>
        <w:t>o</w:t>
      </w:r>
      <w:r w:rsidRPr="00B82EAD">
        <w:rPr>
          <w:rFonts w:cstheme="minorHAnsi"/>
          <w:i/>
        </w:rPr>
        <w:t>je</w:t>
      </w:r>
      <w:r w:rsidRPr="00B82EAD">
        <w:rPr>
          <w:rFonts w:cstheme="minorHAnsi"/>
          <w:i/>
          <w:spacing w:val="-2"/>
        </w:rPr>
        <w:t>k</w:t>
      </w:r>
      <w:r w:rsidRPr="00B82EAD">
        <w:rPr>
          <w:rFonts w:cstheme="minorHAnsi"/>
          <w:i/>
        </w:rPr>
        <w:t xml:space="preserve">tu sa </w:t>
      </w:r>
      <w:r w:rsidRPr="00B82EAD">
        <w:rPr>
          <w:rFonts w:cstheme="minorHAnsi"/>
          <w:i/>
          <w:spacing w:val="-1"/>
        </w:rPr>
        <w:t>ž</w:t>
      </w:r>
      <w:r w:rsidRPr="00B82EAD">
        <w:rPr>
          <w:rFonts w:cstheme="minorHAnsi"/>
          <w:i/>
        </w:rPr>
        <w:t>i</w:t>
      </w:r>
      <w:r w:rsidRPr="00B82EAD">
        <w:rPr>
          <w:rFonts w:cstheme="minorHAnsi"/>
          <w:i/>
          <w:spacing w:val="-3"/>
        </w:rPr>
        <w:t>a</w:t>
      </w:r>
      <w:r w:rsidRPr="00B82EAD">
        <w:rPr>
          <w:rFonts w:cstheme="minorHAnsi"/>
          <w:i/>
          <w:spacing w:val="-1"/>
        </w:rPr>
        <w:t>da</w:t>
      </w:r>
      <w:r w:rsidRPr="00B82EAD">
        <w:rPr>
          <w:rFonts w:cstheme="minorHAnsi"/>
          <w:i/>
        </w:rPr>
        <w:t xml:space="preserve">teľ </w:t>
      </w:r>
      <w:r w:rsidRPr="00B82EAD">
        <w:rPr>
          <w:rFonts w:cstheme="minorHAnsi"/>
          <w:i/>
          <w:spacing w:val="-1"/>
        </w:rPr>
        <w:t>zav</w:t>
      </w:r>
      <w:r w:rsidRPr="00B82EAD">
        <w:rPr>
          <w:rFonts w:cstheme="minorHAnsi"/>
          <w:i/>
        </w:rPr>
        <w:t>i</w:t>
      </w:r>
      <w:r w:rsidRPr="00B82EAD">
        <w:rPr>
          <w:rFonts w:cstheme="minorHAnsi"/>
          <w:i/>
          <w:spacing w:val="2"/>
        </w:rPr>
        <w:t>a</w:t>
      </w:r>
      <w:r w:rsidRPr="00B82EAD">
        <w:rPr>
          <w:rFonts w:cstheme="minorHAnsi"/>
          <w:i/>
          <w:spacing w:val="-1"/>
        </w:rPr>
        <w:t>ž</w:t>
      </w:r>
      <w:r w:rsidRPr="00B82EAD">
        <w:rPr>
          <w:rFonts w:cstheme="minorHAnsi"/>
          <w:i/>
        </w:rPr>
        <w:t xml:space="preserve">e </w:t>
      </w:r>
      <w:r w:rsidRPr="00B82EAD">
        <w:rPr>
          <w:rFonts w:cstheme="minorHAnsi"/>
          <w:i/>
          <w:spacing w:val="-1"/>
        </w:rPr>
        <w:t>z</w:t>
      </w:r>
      <w:r w:rsidRPr="00B82EAD">
        <w:rPr>
          <w:rFonts w:cstheme="minorHAnsi"/>
          <w:i/>
          <w:spacing w:val="1"/>
        </w:rPr>
        <w:t>v</w:t>
      </w:r>
      <w:r w:rsidRPr="00B82EAD">
        <w:rPr>
          <w:rFonts w:cstheme="minorHAnsi"/>
          <w:i/>
          <w:spacing w:val="-1"/>
        </w:rPr>
        <w:t>ý</w:t>
      </w:r>
      <w:r w:rsidRPr="00B82EAD">
        <w:rPr>
          <w:rFonts w:cstheme="minorHAnsi"/>
          <w:i/>
        </w:rPr>
        <w:t>šiť</w:t>
      </w:r>
      <w:r w:rsidRPr="00B82EAD">
        <w:rPr>
          <w:rFonts w:cstheme="minorHAnsi"/>
          <w:i/>
          <w:spacing w:val="1"/>
        </w:rPr>
        <w:t xml:space="preserve"> po</w:t>
      </w:r>
      <w:r w:rsidRPr="00B82EAD">
        <w:rPr>
          <w:rFonts w:cstheme="minorHAnsi"/>
          <w:i/>
          <w:spacing w:val="-1"/>
        </w:rPr>
        <w:t>če</w:t>
      </w:r>
      <w:r w:rsidRPr="00B82EAD">
        <w:rPr>
          <w:rFonts w:cstheme="minorHAnsi"/>
          <w:i/>
        </w:rPr>
        <w:t xml:space="preserve">t </w:t>
      </w:r>
      <w:r w:rsidRPr="00B82EAD">
        <w:rPr>
          <w:rFonts w:cstheme="minorHAnsi"/>
          <w:i/>
          <w:spacing w:val="1"/>
        </w:rPr>
        <w:t>p</w:t>
      </w:r>
      <w:r w:rsidRPr="00B82EAD">
        <w:rPr>
          <w:rFonts w:cstheme="minorHAnsi"/>
          <w:i/>
        </w:rPr>
        <w:t>r</w:t>
      </w:r>
      <w:r w:rsidRPr="00B82EAD">
        <w:rPr>
          <w:rFonts w:cstheme="minorHAnsi"/>
          <w:i/>
          <w:spacing w:val="-1"/>
        </w:rPr>
        <w:t>ac</w:t>
      </w:r>
      <w:r w:rsidRPr="00B82EAD">
        <w:rPr>
          <w:rFonts w:cstheme="minorHAnsi"/>
          <w:i/>
          <w:spacing w:val="1"/>
        </w:rPr>
        <w:t>o</w:t>
      </w:r>
      <w:r w:rsidRPr="00B82EAD">
        <w:rPr>
          <w:rFonts w:cstheme="minorHAnsi"/>
          <w:i/>
          <w:spacing w:val="-1"/>
        </w:rPr>
        <w:t>v</w:t>
      </w:r>
      <w:r w:rsidRPr="00B82EAD">
        <w:rPr>
          <w:rFonts w:cstheme="minorHAnsi"/>
          <w:i/>
          <w:spacing w:val="1"/>
        </w:rPr>
        <w:t>n</w:t>
      </w:r>
      <w:r w:rsidRPr="00B82EAD">
        <w:rPr>
          <w:rFonts w:cstheme="minorHAnsi"/>
          <w:i/>
          <w:spacing w:val="-4"/>
        </w:rPr>
        <w:t>ý</w:t>
      </w:r>
      <w:r w:rsidRPr="00B82EAD">
        <w:rPr>
          <w:rFonts w:cstheme="minorHAnsi"/>
          <w:i/>
          <w:spacing w:val="-1"/>
        </w:rPr>
        <w:t>c</w:t>
      </w:r>
      <w:r w:rsidRPr="00B82EAD">
        <w:rPr>
          <w:rFonts w:cstheme="minorHAnsi"/>
          <w:i/>
        </w:rPr>
        <w:t xml:space="preserve">h </w:t>
      </w:r>
      <w:r w:rsidRPr="00B82EAD">
        <w:rPr>
          <w:rFonts w:cstheme="minorHAnsi"/>
          <w:i/>
          <w:spacing w:val="-3"/>
        </w:rPr>
        <w:t>m</w:t>
      </w:r>
      <w:r w:rsidRPr="00B82EAD">
        <w:rPr>
          <w:rFonts w:cstheme="minorHAnsi"/>
          <w:i/>
        </w:rPr>
        <w:t>ie</w:t>
      </w:r>
      <w:r w:rsidRPr="00B82EAD">
        <w:rPr>
          <w:rFonts w:cstheme="minorHAnsi"/>
          <w:i/>
          <w:spacing w:val="-1"/>
        </w:rPr>
        <w:t>s</w:t>
      </w:r>
      <w:r w:rsidRPr="00B82EAD">
        <w:rPr>
          <w:rFonts w:cstheme="minorHAnsi"/>
          <w:i/>
        </w:rPr>
        <w:t>t   s</w:t>
      </w:r>
      <w:r w:rsidRPr="00B82EAD">
        <w:rPr>
          <w:rFonts w:cstheme="minorHAnsi"/>
          <w:i/>
          <w:spacing w:val="1"/>
        </w:rPr>
        <w:t>ú</w:t>
      </w:r>
      <w:r w:rsidRPr="00B82EAD">
        <w:rPr>
          <w:rFonts w:cstheme="minorHAnsi"/>
          <w:i/>
          <w:spacing w:val="-1"/>
        </w:rPr>
        <w:t>v</w:t>
      </w:r>
      <w:r w:rsidRPr="00B82EAD">
        <w:rPr>
          <w:rFonts w:cstheme="minorHAnsi"/>
          <w:i/>
        </w:rPr>
        <w:t>isia</w:t>
      </w:r>
      <w:r w:rsidRPr="00B82EAD">
        <w:rPr>
          <w:rFonts w:cstheme="minorHAnsi"/>
          <w:i/>
          <w:spacing w:val="-1"/>
        </w:rPr>
        <w:t>c</w:t>
      </w:r>
      <w:r w:rsidRPr="00B82EAD">
        <w:rPr>
          <w:rFonts w:cstheme="minorHAnsi"/>
          <w:i/>
        </w:rPr>
        <w:t xml:space="preserve">ich s </w:t>
      </w:r>
      <w:r w:rsidRPr="00B82EAD">
        <w:rPr>
          <w:rFonts w:cstheme="minorHAnsi"/>
          <w:i/>
          <w:spacing w:val="1"/>
        </w:rPr>
        <w:t>p</w:t>
      </w:r>
      <w:r w:rsidRPr="00B82EAD">
        <w:rPr>
          <w:rFonts w:cstheme="minorHAnsi"/>
          <w:i/>
        </w:rPr>
        <w:t>r</w:t>
      </w:r>
      <w:r w:rsidRPr="00B82EAD">
        <w:rPr>
          <w:rFonts w:cstheme="minorHAnsi"/>
          <w:i/>
          <w:spacing w:val="1"/>
        </w:rPr>
        <w:t>o</w:t>
      </w:r>
      <w:r w:rsidRPr="00B82EAD">
        <w:rPr>
          <w:rFonts w:cstheme="minorHAnsi"/>
          <w:i/>
        </w:rPr>
        <w:t>je</w:t>
      </w:r>
      <w:r w:rsidRPr="00B82EAD">
        <w:rPr>
          <w:rFonts w:cstheme="minorHAnsi"/>
          <w:i/>
          <w:spacing w:val="-2"/>
        </w:rPr>
        <w:t>k</w:t>
      </w:r>
      <w:r w:rsidRPr="00B82EAD">
        <w:rPr>
          <w:rFonts w:cstheme="minorHAnsi"/>
          <w:i/>
        </w:rPr>
        <w:t>t</w:t>
      </w:r>
      <w:r w:rsidRPr="00B82EAD">
        <w:rPr>
          <w:rFonts w:cstheme="minorHAnsi"/>
          <w:i/>
          <w:spacing w:val="1"/>
        </w:rPr>
        <w:t>o</w:t>
      </w:r>
      <w:r w:rsidRPr="00B82EAD">
        <w:rPr>
          <w:rFonts w:cstheme="minorHAnsi"/>
          <w:i/>
        </w:rPr>
        <w:t xml:space="preserve">m </w:t>
      </w:r>
      <w:r w:rsidRPr="00B82EAD">
        <w:rPr>
          <w:rFonts w:cstheme="minorHAnsi"/>
          <w:i/>
          <w:spacing w:val="-3"/>
        </w:rPr>
        <w:t>m</w:t>
      </w:r>
      <w:r w:rsidRPr="00B82EAD">
        <w:rPr>
          <w:rFonts w:cstheme="minorHAnsi"/>
          <w:i/>
        </w:rPr>
        <w:t>i</w:t>
      </w:r>
      <w:r w:rsidRPr="00B82EAD">
        <w:rPr>
          <w:rFonts w:cstheme="minorHAnsi"/>
          <w:i/>
          <w:spacing w:val="1"/>
        </w:rPr>
        <w:t>n</w:t>
      </w:r>
      <w:r w:rsidRPr="00B82EAD">
        <w:rPr>
          <w:rFonts w:cstheme="minorHAnsi"/>
          <w:i/>
          <w:spacing w:val="3"/>
        </w:rPr>
        <w:t>i</w:t>
      </w:r>
      <w:r w:rsidRPr="00B82EAD">
        <w:rPr>
          <w:rFonts w:cstheme="minorHAnsi"/>
          <w:i/>
          <w:spacing w:val="-3"/>
        </w:rPr>
        <w:t>m</w:t>
      </w:r>
      <w:r w:rsidRPr="00B82EAD">
        <w:rPr>
          <w:rFonts w:cstheme="minorHAnsi"/>
          <w:i/>
          <w:spacing w:val="-1"/>
        </w:rPr>
        <w:t>á</w:t>
      </w:r>
      <w:r w:rsidRPr="00B82EAD">
        <w:rPr>
          <w:rFonts w:cstheme="minorHAnsi"/>
          <w:i/>
        </w:rPr>
        <w:t>l</w:t>
      </w:r>
      <w:r w:rsidRPr="00B82EAD">
        <w:rPr>
          <w:rFonts w:cstheme="minorHAnsi"/>
          <w:i/>
          <w:spacing w:val="1"/>
        </w:rPr>
        <w:t>n</w:t>
      </w:r>
      <w:r w:rsidRPr="00B82EAD">
        <w:rPr>
          <w:rFonts w:cstheme="minorHAnsi"/>
          <w:i/>
        </w:rPr>
        <w:t xml:space="preserve">e o1 </w:t>
      </w:r>
      <w:r w:rsidRPr="00B82EAD">
        <w:rPr>
          <w:rFonts w:cstheme="minorHAnsi"/>
          <w:i/>
          <w:spacing w:val="-1"/>
        </w:rPr>
        <w:t>z</w:t>
      </w:r>
      <w:r w:rsidRPr="00B82EAD">
        <w:rPr>
          <w:rFonts w:cstheme="minorHAnsi"/>
          <w:i/>
          <w:spacing w:val="1"/>
        </w:rPr>
        <w:t>a</w:t>
      </w:r>
      <w:r w:rsidRPr="00B82EAD">
        <w:rPr>
          <w:rFonts w:cstheme="minorHAnsi"/>
          <w:i/>
          <w:spacing w:val="-3"/>
        </w:rPr>
        <w:t>m</w:t>
      </w:r>
      <w:r w:rsidRPr="00B82EAD">
        <w:rPr>
          <w:rFonts w:cstheme="minorHAnsi"/>
          <w:i/>
          <w:spacing w:val="-1"/>
        </w:rPr>
        <w:t>e</w:t>
      </w:r>
      <w:r w:rsidRPr="00B82EAD">
        <w:rPr>
          <w:rFonts w:cstheme="minorHAnsi"/>
          <w:i/>
        </w:rPr>
        <w:t>st</w:t>
      </w:r>
      <w:r w:rsidRPr="00B82EAD">
        <w:rPr>
          <w:rFonts w:cstheme="minorHAnsi"/>
          <w:i/>
          <w:spacing w:val="1"/>
        </w:rPr>
        <w:t>n</w:t>
      </w:r>
      <w:r w:rsidRPr="00B82EAD">
        <w:rPr>
          <w:rFonts w:cstheme="minorHAnsi"/>
          <w:i/>
          <w:spacing w:val="-1"/>
        </w:rPr>
        <w:t>a</w:t>
      </w:r>
      <w:r w:rsidRPr="00B82EAD">
        <w:rPr>
          <w:rFonts w:cstheme="minorHAnsi"/>
          <w:i/>
          <w:spacing w:val="1"/>
        </w:rPr>
        <w:t>n</w:t>
      </w:r>
      <w:r w:rsidRPr="00B82EAD">
        <w:rPr>
          <w:rFonts w:cstheme="minorHAnsi"/>
          <w:i/>
          <w:spacing w:val="-1"/>
        </w:rPr>
        <w:t>c</w:t>
      </w:r>
      <w:r w:rsidRPr="00B82EAD">
        <w:rPr>
          <w:rFonts w:cstheme="minorHAnsi"/>
          <w:i/>
        </w:rPr>
        <w:t xml:space="preserve">a </w:t>
      </w:r>
      <w:r w:rsidRPr="00B82EAD">
        <w:rPr>
          <w:rFonts w:cstheme="minorHAnsi"/>
          <w:i/>
          <w:spacing w:val="-3"/>
        </w:rPr>
        <w:t>m</w:t>
      </w:r>
      <w:r w:rsidRPr="00B82EAD">
        <w:rPr>
          <w:rFonts w:cstheme="minorHAnsi"/>
          <w:i/>
        </w:rPr>
        <w:t>i</w:t>
      </w:r>
      <w:r w:rsidRPr="00B82EAD">
        <w:rPr>
          <w:rFonts w:cstheme="minorHAnsi"/>
          <w:i/>
          <w:spacing w:val="1"/>
        </w:rPr>
        <w:t>n</w:t>
      </w:r>
      <w:r w:rsidRPr="00B82EAD">
        <w:rPr>
          <w:rFonts w:cstheme="minorHAnsi"/>
          <w:i/>
        </w:rPr>
        <w:t>im</w:t>
      </w:r>
      <w:r w:rsidRPr="00B82EAD">
        <w:rPr>
          <w:rFonts w:cstheme="minorHAnsi"/>
          <w:i/>
          <w:spacing w:val="-1"/>
        </w:rPr>
        <w:t>á</w:t>
      </w:r>
      <w:r w:rsidRPr="00B82EAD">
        <w:rPr>
          <w:rFonts w:cstheme="minorHAnsi"/>
          <w:i/>
        </w:rPr>
        <w:t>l</w:t>
      </w:r>
      <w:r w:rsidRPr="00B82EAD">
        <w:rPr>
          <w:rFonts w:cstheme="minorHAnsi"/>
          <w:i/>
          <w:spacing w:val="1"/>
        </w:rPr>
        <w:t>n</w:t>
      </w:r>
      <w:r w:rsidRPr="00B82EAD">
        <w:rPr>
          <w:rFonts w:cstheme="minorHAnsi"/>
          <w:i/>
        </w:rPr>
        <w:t xml:space="preserve">e </w:t>
      </w:r>
      <w:r w:rsidRPr="00B82EAD">
        <w:rPr>
          <w:rFonts w:cstheme="minorHAnsi"/>
          <w:i/>
          <w:spacing w:val="1"/>
        </w:rPr>
        <w:t>n</w:t>
      </w:r>
      <w:r w:rsidRPr="00B82EAD">
        <w:rPr>
          <w:rFonts w:cstheme="minorHAnsi"/>
          <w:i/>
        </w:rPr>
        <w:t>a 2 r</w:t>
      </w:r>
      <w:r w:rsidRPr="00B82EAD">
        <w:rPr>
          <w:rFonts w:cstheme="minorHAnsi"/>
          <w:i/>
          <w:spacing w:val="1"/>
        </w:rPr>
        <w:t>o</w:t>
      </w:r>
      <w:r w:rsidRPr="00B82EAD">
        <w:rPr>
          <w:rFonts w:cstheme="minorHAnsi"/>
          <w:i/>
          <w:spacing w:val="-1"/>
        </w:rPr>
        <w:t>k</w:t>
      </w:r>
      <w:r w:rsidRPr="00B82EAD">
        <w:rPr>
          <w:rFonts w:cstheme="minorHAnsi"/>
          <w:i/>
        </w:rPr>
        <w:t xml:space="preserve">y a to </w:t>
      </w:r>
      <w:r w:rsidRPr="00B82EAD">
        <w:rPr>
          <w:rFonts w:cstheme="minorHAnsi"/>
          <w:i/>
          <w:spacing w:val="1"/>
        </w:rPr>
        <w:t>n</w:t>
      </w:r>
      <w:r w:rsidRPr="00B82EAD">
        <w:rPr>
          <w:rFonts w:cstheme="minorHAnsi"/>
          <w:i/>
          <w:spacing w:val="-1"/>
        </w:rPr>
        <w:t>a</w:t>
      </w:r>
      <w:r w:rsidRPr="00B82EAD">
        <w:rPr>
          <w:rFonts w:cstheme="minorHAnsi"/>
          <w:i/>
          <w:spacing w:val="-2"/>
        </w:rPr>
        <w:t>j</w:t>
      </w:r>
      <w:r w:rsidRPr="00B82EAD">
        <w:rPr>
          <w:rFonts w:cstheme="minorHAnsi"/>
          <w:i/>
          <w:spacing w:val="1"/>
        </w:rPr>
        <w:t>n</w:t>
      </w:r>
      <w:r w:rsidRPr="00B82EAD">
        <w:rPr>
          <w:rFonts w:cstheme="minorHAnsi"/>
          <w:i/>
          <w:spacing w:val="-1"/>
        </w:rPr>
        <w:t>e</w:t>
      </w:r>
      <w:r w:rsidRPr="00B82EAD">
        <w:rPr>
          <w:rFonts w:cstheme="minorHAnsi"/>
          <w:i/>
        </w:rPr>
        <w:t>s</w:t>
      </w:r>
      <w:r w:rsidRPr="00B82EAD">
        <w:rPr>
          <w:rFonts w:cstheme="minorHAnsi"/>
          <w:i/>
          <w:spacing w:val="-2"/>
        </w:rPr>
        <w:t>k</w:t>
      </w:r>
      <w:r w:rsidRPr="00B82EAD">
        <w:rPr>
          <w:rFonts w:cstheme="minorHAnsi"/>
          <w:i/>
          <w:spacing w:val="1"/>
        </w:rPr>
        <w:t>ô</w:t>
      </w:r>
      <w:r w:rsidRPr="00B82EAD">
        <w:rPr>
          <w:rFonts w:cstheme="minorHAnsi"/>
          <w:i/>
        </w:rPr>
        <w:t xml:space="preserve">r </w:t>
      </w:r>
      <w:r w:rsidRPr="00B82EAD">
        <w:rPr>
          <w:rFonts w:cstheme="minorHAnsi"/>
          <w:i/>
          <w:spacing w:val="-1"/>
        </w:rPr>
        <w:t>d</w:t>
      </w:r>
      <w:r w:rsidRPr="00B82EAD">
        <w:rPr>
          <w:rFonts w:cstheme="minorHAnsi"/>
          <w:i/>
        </w:rPr>
        <w:t xml:space="preserve">o 6 </w:t>
      </w:r>
      <w:r w:rsidRPr="00B82EAD">
        <w:rPr>
          <w:rFonts w:cstheme="minorHAnsi"/>
          <w:i/>
          <w:spacing w:val="-1"/>
        </w:rPr>
        <w:t>me</w:t>
      </w:r>
      <w:r w:rsidRPr="00B82EAD">
        <w:rPr>
          <w:rFonts w:cstheme="minorHAnsi"/>
          <w:i/>
        </w:rPr>
        <w:t>si</w:t>
      </w:r>
      <w:r w:rsidRPr="00B82EAD">
        <w:rPr>
          <w:rFonts w:cstheme="minorHAnsi"/>
          <w:i/>
          <w:spacing w:val="-1"/>
        </w:rPr>
        <w:t>ac</w:t>
      </w:r>
      <w:r w:rsidRPr="00B82EAD">
        <w:rPr>
          <w:rFonts w:cstheme="minorHAnsi"/>
          <w:i/>
          <w:spacing w:val="1"/>
        </w:rPr>
        <w:t>o</w:t>
      </w:r>
      <w:r w:rsidRPr="00B82EAD">
        <w:rPr>
          <w:rFonts w:cstheme="minorHAnsi"/>
          <w:i/>
        </w:rPr>
        <w:t xml:space="preserve">v </w:t>
      </w:r>
      <w:r w:rsidRPr="00B82EAD">
        <w:rPr>
          <w:rFonts w:cstheme="minorHAnsi"/>
          <w:i/>
          <w:spacing w:val="1"/>
        </w:rPr>
        <w:t>o</w:t>
      </w:r>
      <w:r w:rsidRPr="00B82EAD">
        <w:rPr>
          <w:rFonts w:cstheme="minorHAnsi"/>
          <w:i/>
        </w:rPr>
        <w:t>d</w:t>
      </w:r>
      <w:r w:rsidRPr="00B82EAD">
        <w:rPr>
          <w:rFonts w:cstheme="minorHAnsi"/>
          <w:i/>
          <w:spacing w:val="1"/>
        </w:rPr>
        <w:t xml:space="preserve"> d</w:t>
      </w:r>
      <w:r w:rsidRPr="00B82EAD">
        <w:rPr>
          <w:rFonts w:cstheme="minorHAnsi"/>
          <w:i/>
          <w:spacing w:val="-1"/>
        </w:rPr>
        <w:t>o</w:t>
      </w:r>
      <w:r w:rsidRPr="00B82EAD">
        <w:rPr>
          <w:rFonts w:cstheme="minorHAnsi"/>
          <w:i/>
          <w:spacing w:val="1"/>
        </w:rPr>
        <w:t>b</w:t>
      </w:r>
      <w:r w:rsidRPr="00B82EAD">
        <w:rPr>
          <w:rFonts w:cstheme="minorHAnsi"/>
          <w:i/>
        </w:rPr>
        <w:t>y r</w:t>
      </w:r>
      <w:r w:rsidRPr="00B82EAD">
        <w:rPr>
          <w:rFonts w:cstheme="minorHAnsi"/>
          <w:i/>
          <w:spacing w:val="-1"/>
        </w:rPr>
        <w:t>ea</w:t>
      </w:r>
      <w:r w:rsidRPr="00B82EAD">
        <w:rPr>
          <w:rFonts w:cstheme="minorHAnsi"/>
          <w:i/>
        </w:rPr>
        <w:t>l</w:t>
      </w:r>
      <w:r w:rsidRPr="00B82EAD">
        <w:rPr>
          <w:rFonts w:cstheme="minorHAnsi"/>
          <w:i/>
          <w:spacing w:val="1"/>
        </w:rPr>
        <w:t>i</w:t>
      </w:r>
      <w:r w:rsidRPr="00B82EAD">
        <w:rPr>
          <w:rFonts w:cstheme="minorHAnsi"/>
          <w:i/>
          <w:spacing w:val="-1"/>
        </w:rPr>
        <w:t>z</w:t>
      </w:r>
      <w:r w:rsidRPr="00B82EAD">
        <w:rPr>
          <w:rFonts w:cstheme="minorHAnsi"/>
          <w:i/>
          <w:spacing w:val="1"/>
        </w:rPr>
        <w:t>á</w:t>
      </w:r>
      <w:r w:rsidRPr="00B82EAD">
        <w:rPr>
          <w:rFonts w:cstheme="minorHAnsi"/>
          <w:i/>
          <w:spacing w:val="-1"/>
        </w:rPr>
        <w:t>c</w:t>
      </w:r>
      <w:r w:rsidRPr="00B82EAD">
        <w:rPr>
          <w:rFonts w:cstheme="minorHAnsi"/>
          <w:i/>
        </w:rPr>
        <w:t>ie i</w:t>
      </w:r>
      <w:r w:rsidRPr="00B82EAD">
        <w:rPr>
          <w:rFonts w:cstheme="minorHAnsi"/>
          <w:i/>
          <w:spacing w:val="1"/>
        </w:rPr>
        <w:t>n</w:t>
      </w:r>
      <w:r w:rsidRPr="00B82EAD">
        <w:rPr>
          <w:rFonts w:cstheme="minorHAnsi"/>
          <w:i/>
          <w:spacing w:val="-1"/>
        </w:rPr>
        <w:t>v</w:t>
      </w:r>
      <w:r w:rsidRPr="00B82EAD">
        <w:rPr>
          <w:rFonts w:cstheme="minorHAnsi"/>
          <w:i/>
          <w:spacing w:val="1"/>
        </w:rPr>
        <w:t>e</w:t>
      </w:r>
      <w:r w:rsidRPr="00B82EAD">
        <w:rPr>
          <w:rFonts w:cstheme="minorHAnsi"/>
          <w:i/>
        </w:rPr>
        <w:t>stície“</w:t>
      </w:r>
      <w:r w:rsidRPr="00B82EAD">
        <w:rPr>
          <w:rFonts w:cstheme="minorHAnsi"/>
        </w:rPr>
        <w:t>.</w:t>
      </w:r>
    </w:p>
    <w:p w:rsidR="005C644D" w:rsidRPr="00B82EAD" w:rsidRDefault="005C644D" w:rsidP="005C644D">
      <w:pPr>
        <w:autoSpaceDE w:val="0"/>
        <w:autoSpaceDN w:val="0"/>
        <w:adjustRightInd w:val="0"/>
        <w:spacing w:after="0" w:line="240" w:lineRule="auto"/>
        <w:rPr>
          <w:rFonts w:cstheme="minorHAnsi"/>
        </w:rPr>
      </w:pPr>
    </w:p>
    <w:p w:rsidR="005C644D" w:rsidRPr="00B82EAD" w:rsidRDefault="005C644D" w:rsidP="005C644D">
      <w:pPr>
        <w:autoSpaceDE w:val="0"/>
        <w:autoSpaceDN w:val="0"/>
        <w:adjustRightInd w:val="0"/>
        <w:spacing w:after="0" w:line="240" w:lineRule="auto"/>
        <w:rPr>
          <w:rFonts w:cstheme="minorHAnsi"/>
        </w:rPr>
      </w:pPr>
      <w:r w:rsidRPr="00B82EAD">
        <w:rPr>
          <w:rFonts w:cstheme="minorHAnsi"/>
        </w:rPr>
        <w:t xml:space="preserve">V prípade opakovanej rovnosti počtu bodov </w:t>
      </w:r>
      <w:proofErr w:type="spellStart"/>
      <w:r w:rsidRPr="00B82EAD">
        <w:rPr>
          <w:rFonts w:cstheme="minorHAnsi"/>
        </w:rPr>
        <w:t>ŽoNFP</w:t>
      </w:r>
      <w:proofErr w:type="spellEnd"/>
      <w:r w:rsidRPr="00B82EAD">
        <w:rPr>
          <w:rFonts w:cstheme="minorHAnsi"/>
        </w:rPr>
        <w:t xml:space="preserve"> sa zostaví ich poradie podľa počtu bodov za kritérium: „</w:t>
      </w:r>
      <w:r w:rsidRPr="00B82EAD">
        <w:rPr>
          <w:rFonts w:cstheme="minorHAnsi"/>
          <w:i/>
        </w:rPr>
        <w:t>R</w:t>
      </w:r>
      <w:r w:rsidRPr="00B82EAD">
        <w:rPr>
          <w:rFonts w:cstheme="minorHAnsi"/>
          <w:i/>
          <w:spacing w:val="-1"/>
        </w:rPr>
        <w:t>oz</w:t>
      </w:r>
      <w:r w:rsidRPr="00B82EAD">
        <w:rPr>
          <w:rFonts w:cstheme="minorHAnsi"/>
          <w:i/>
          <w:spacing w:val="-2"/>
        </w:rPr>
        <w:t>p</w:t>
      </w:r>
      <w:r w:rsidRPr="00B82EAD">
        <w:rPr>
          <w:rFonts w:cstheme="minorHAnsi"/>
          <w:i/>
          <w:spacing w:val="1"/>
        </w:rPr>
        <w:t>o</w:t>
      </w:r>
      <w:r w:rsidRPr="00B82EAD">
        <w:rPr>
          <w:rFonts w:cstheme="minorHAnsi"/>
          <w:i/>
          <w:spacing w:val="-1"/>
        </w:rPr>
        <w:t>če</w:t>
      </w:r>
      <w:r w:rsidRPr="00B82EAD">
        <w:rPr>
          <w:rFonts w:cstheme="minorHAnsi"/>
          <w:i/>
        </w:rPr>
        <w:t xml:space="preserve">t a </w:t>
      </w:r>
      <w:r w:rsidRPr="00B82EAD">
        <w:rPr>
          <w:rFonts w:cstheme="minorHAnsi"/>
          <w:i/>
          <w:spacing w:val="-2"/>
        </w:rPr>
        <w:t>n</w:t>
      </w:r>
      <w:r w:rsidRPr="00B82EAD">
        <w:rPr>
          <w:rFonts w:cstheme="minorHAnsi"/>
          <w:i/>
          <w:spacing w:val="1"/>
        </w:rPr>
        <w:t>á</w:t>
      </w:r>
      <w:r w:rsidRPr="00B82EAD">
        <w:rPr>
          <w:rFonts w:cstheme="minorHAnsi"/>
          <w:i/>
          <w:spacing w:val="-2"/>
        </w:rPr>
        <w:t>k</w:t>
      </w:r>
      <w:r w:rsidRPr="00B82EAD">
        <w:rPr>
          <w:rFonts w:cstheme="minorHAnsi"/>
          <w:i/>
        </w:rPr>
        <w:t>l</w:t>
      </w:r>
      <w:r w:rsidRPr="00B82EAD">
        <w:rPr>
          <w:rFonts w:cstheme="minorHAnsi"/>
          <w:i/>
          <w:spacing w:val="1"/>
        </w:rPr>
        <w:t>a</w:t>
      </w:r>
      <w:r w:rsidRPr="00B82EAD">
        <w:rPr>
          <w:rFonts w:cstheme="minorHAnsi"/>
          <w:i/>
          <w:spacing w:val="-2"/>
        </w:rPr>
        <w:t>d</w:t>
      </w:r>
      <w:r w:rsidRPr="00B82EAD">
        <w:rPr>
          <w:rFonts w:cstheme="minorHAnsi"/>
          <w:i/>
          <w:spacing w:val="1"/>
        </w:rPr>
        <w:t>o</w:t>
      </w:r>
      <w:r w:rsidRPr="00B82EAD">
        <w:rPr>
          <w:rFonts w:cstheme="minorHAnsi"/>
          <w:i/>
          <w:spacing w:val="-1"/>
        </w:rPr>
        <w:t>v</w:t>
      </w:r>
      <w:r w:rsidRPr="00B82EAD">
        <w:rPr>
          <w:rFonts w:cstheme="minorHAnsi"/>
          <w:i/>
        </w:rPr>
        <w:t xml:space="preserve">á </w:t>
      </w:r>
      <w:r w:rsidRPr="00B82EAD">
        <w:rPr>
          <w:rFonts w:cstheme="minorHAnsi"/>
          <w:i/>
          <w:spacing w:val="-1"/>
        </w:rPr>
        <w:t>e</w:t>
      </w:r>
      <w:r w:rsidRPr="00B82EAD">
        <w:rPr>
          <w:rFonts w:cstheme="minorHAnsi"/>
          <w:i/>
          <w:spacing w:val="2"/>
        </w:rPr>
        <w:t>f</w:t>
      </w:r>
      <w:r w:rsidRPr="00B82EAD">
        <w:rPr>
          <w:rFonts w:cstheme="minorHAnsi"/>
          <w:i/>
          <w:spacing w:val="1"/>
        </w:rPr>
        <w:t>e</w:t>
      </w:r>
      <w:r w:rsidRPr="00B82EAD">
        <w:rPr>
          <w:rFonts w:cstheme="minorHAnsi"/>
          <w:i/>
          <w:spacing w:val="-4"/>
        </w:rPr>
        <w:t>k</w:t>
      </w:r>
      <w:r w:rsidRPr="00B82EAD">
        <w:rPr>
          <w:rFonts w:cstheme="minorHAnsi"/>
          <w:i/>
          <w:spacing w:val="2"/>
        </w:rPr>
        <w:t>t</w:t>
      </w:r>
      <w:r w:rsidRPr="00B82EAD">
        <w:rPr>
          <w:rFonts w:cstheme="minorHAnsi"/>
          <w:i/>
        </w:rPr>
        <w:t>í</w:t>
      </w:r>
      <w:r w:rsidRPr="00B82EAD">
        <w:rPr>
          <w:rFonts w:cstheme="minorHAnsi"/>
          <w:i/>
          <w:spacing w:val="-1"/>
        </w:rPr>
        <w:t>v</w:t>
      </w:r>
      <w:r w:rsidRPr="00B82EAD">
        <w:rPr>
          <w:rFonts w:cstheme="minorHAnsi"/>
          <w:i/>
          <w:spacing w:val="1"/>
        </w:rPr>
        <w:t>n</w:t>
      </w:r>
      <w:r w:rsidRPr="00B82EAD">
        <w:rPr>
          <w:rFonts w:cstheme="minorHAnsi"/>
          <w:i/>
          <w:spacing w:val="-1"/>
        </w:rPr>
        <w:t>o</w:t>
      </w:r>
      <w:r w:rsidRPr="00B82EAD">
        <w:rPr>
          <w:rFonts w:cstheme="minorHAnsi"/>
          <w:i/>
        </w:rPr>
        <w:t>sť“.</w:t>
      </w:r>
    </w:p>
    <w:p w:rsidR="005C644D" w:rsidRPr="00B82EAD" w:rsidRDefault="005C644D" w:rsidP="006841BF">
      <w:pPr>
        <w:spacing w:after="0" w:line="240" w:lineRule="auto"/>
        <w:ind w:left="357"/>
        <w:rPr>
          <w:rFonts w:cstheme="minorHAnsi"/>
        </w:rPr>
      </w:pPr>
    </w:p>
    <w:p w:rsidR="006841BF" w:rsidRPr="0089149A" w:rsidRDefault="006841BF" w:rsidP="006841BF">
      <w:pPr>
        <w:spacing w:after="0" w:line="240" w:lineRule="auto"/>
        <w:ind w:left="357"/>
        <w:rPr>
          <w:rFonts w:cstheme="minorHAnsi"/>
          <w:b/>
        </w:rPr>
      </w:pPr>
    </w:p>
    <w:p w:rsidR="00AA22B7" w:rsidRDefault="00AA22B7" w:rsidP="006841BF">
      <w:pPr>
        <w:spacing w:after="0" w:line="240" w:lineRule="auto"/>
        <w:ind w:left="357"/>
        <w:rPr>
          <w:rFonts w:cs="Times New Roman"/>
          <w:b/>
          <w:sz w:val="24"/>
          <w:szCs w:val="24"/>
        </w:rPr>
      </w:pPr>
    </w:p>
    <w:p w:rsidR="00852163" w:rsidRDefault="00852163" w:rsidP="006841BF">
      <w:pPr>
        <w:spacing w:after="0" w:line="240" w:lineRule="auto"/>
        <w:ind w:left="357"/>
        <w:rPr>
          <w:rFonts w:cs="Times New Roman"/>
          <w:b/>
          <w:sz w:val="24"/>
          <w:szCs w:val="24"/>
        </w:rPr>
      </w:pPr>
    </w:p>
    <w:p w:rsidR="00852163" w:rsidRDefault="00852163" w:rsidP="006841BF">
      <w:pPr>
        <w:spacing w:after="0" w:line="240" w:lineRule="auto"/>
        <w:ind w:left="357"/>
        <w:rPr>
          <w:rFonts w:cs="Times New Roman"/>
          <w:b/>
          <w:sz w:val="24"/>
          <w:szCs w:val="24"/>
        </w:rPr>
      </w:pPr>
    </w:p>
    <w:p w:rsidR="00852163" w:rsidRDefault="00852163" w:rsidP="006841BF">
      <w:pPr>
        <w:spacing w:after="0" w:line="240" w:lineRule="auto"/>
        <w:ind w:left="357"/>
        <w:rPr>
          <w:rFonts w:cs="Times New Roman"/>
          <w:b/>
          <w:sz w:val="24"/>
          <w:szCs w:val="24"/>
        </w:rPr>
      </w:pPr>
    </w:p>
    <w:p w:rsidR="00852163" w:rsidRDefault="00852163" w:rsidP="006841BF">
      <w:pPr>
        <w:spacing w:after="0" w:line="240" w:lineRule="auto"/>
        <w:ind w:left="357"/>
        <w:rPr>
          <w:rFonts w:cs="Times New Roman"/>
          <w:b/>
          <w:sz w:val="24"/>
          <w:szCs w:val="24"/>
        </w:rPr>
      </w:pPr>
    </w:p>
    <w:p w:rsidR="00852163" w:rsidRDefault="00852163" w:rsidP="006841BF">
      <w:pPr>
        <w:spacing w:after="0" w:line="240" w:lineRule="auto"/>
        <w:ind w:left="357"/>
        <w:rPr>
          <w:rFonts w:cs="Times New Roman"/>
          <w:b/>
          <w:sz w:val="24"/>
          <w:szCs w:val="24"/>
        </w:rPr>
      </w:pPr>
    </w:p>
    <w:p w:rsidR="00852163" w:rsidRDefault="00852163" w:rsidP="006841BF">
      <w:pPr>
        <w:spacing w:after="0" w:line="240" w:lineRule="auto"/>
        <w:ind w:left="357"/>
        <w:rPr>
          <w:rFonts w:cs="Times New Roman"/>
          <w:b/>
          <w:sz w:val="24"/>
          <w:szCs w:val="24"/>
        </w:rPr>
      </w:pPr>
    </w:p>
    <w:p w:rsidR="00AA22B7" w:rsidRDefault="00AA22B7" w:rsidP="006841BF">
      <w:pPr>
        <w:spacing w:after="0" w:line="240" w:lineRule="auto"/>
        <w:ind w:left="357"/>
        <w:rPr>
          <w:rFonts w:cs="Times New Roman"/>
          <w:b/>
          <w:sz w:val="24"/>
          <w:szCs w:val="24"/>
        </w:rPr>
      </w:pPr>
    </w:p>
    <w:p w:rsidR="00AA22B7" w:rsidRDefault="00AA22B7" w:rsidP="00563279">
      <w:pPr>
        <w:spacing w:after="0" w:line="240" w:lineRule="auto"/>
        <w:rPr>
          <w:rFonts w:cs="Times New Roman"/>
          <w:b/>
          <w:sz w:val="24"/>
          <w:szCs w:val="24"/>
        </w:rPr>
      </w:pPr>
    </w:p>
    <w:p w:rsidR="00C000F9" w:rsidRDefault="00C000F9" w:rsidP="001739A8">
      <w:pPr>
        <w:spacing w:after="0" w:line="240" w:lineRule="auto"/>
        <w:rPr>
          <w:rFonts w:ascii="Times New Roman" w:hAnsi="Times New Roman"/>
          <w:sz w:val="24"/>
          <w:szCs w:val="24"/>
        </w:rPr>
      </w:pPr>
    </w:p>
    <w:p w:rsidR="005D03A3" w:rsidRPr="005D03A3" w:rsidRDefault="005D03A3" w:rsidP="005D03A3">
      <w:pPr>
        <w:spacing w:after="0" w:line="240" w:lineRule="auto"/>
        <w:rPr>
          <w:rFonts w:cstheme="minorHAnsi"/>
          <w:b/>
          <w:i/>
        </w:rPr>
      </w:pPr>
    </w:p>
    <w:p w:rsidR="00422B8F" w:rsidRPr="00422B8F" w:rsidRDefault="00422B8F" w:rsidP="002A3BE8">
      <w:pPr>
        <w:pStyle w:val="Odsekzoznamu"/>
        <w:autoSpaceDE w:val="0"/>
        <w:autoSpaceDN w:val="0"/>
        <w:adjustRightInd w:val="0"/>
        <w:spacing w:after="0" w:line="240" w:lineRule="auto"/>
        <w:ind w:left="1560"/>
        <w:rPr>
          <w:rFonts w:cstheme="minorHAnsi"/>
        </w:rPr>
      </w:pPr>
    </w:p>
    <w:p w:rsidR="000C59B7" w:rsidRDefault="000C59B7">
      <w:pPr>
        <w:rPr>
          <w:rFonts w:ascii="Times New Roman" w:hAnsi="Times New Roman" w:cs="Times New Roman"/>
          <w:b/>
          <w:sz w:val="24"/>
          <w:szCs w:val="24"/>
        </w:rPr>
      </w:pPr>
    </w:p>
    <w:p w:rsidR="0088744A" w:rsidRPr="0083760B" w:rsidRDefault="0088744A" w:rsidP="0088744A">
      <w:pPr>
        <w:pStyle w:val="Nadpis2"/>
        <w:keepNext/>
        <w:keepLines/>
        <w:spacing w:before="0" w:beforeAutospacing="0" w:after="0" w:afterAutospacing="0" w:line="276" w:lineRule="auto"/>
        <w:rPr>
          <w:rFonts w:asciiTheme="minorHAnsi" w:hAnsiTheme="minorHAnsi"/>
          <w:b w:val="0"/>
          <w:sz w:val="22"/>
          <w:szCs w:val="22"/>
        </w:rPr>
      </w:pPr>
      <w:r w:rsidRPr="0083760B">
        <w:rPr>
          <w:rFonts w:asciiTheme="minorHAnsi" w:hAnsiTheme="minorHAnsi"/>
          <w:b w:val="0"/>
          <w:sz w:val="22"/>
          <w:szCs w:val="22"/>
        </w:rPr>
        <w:t>Príloha 1</w:t>
      </w:r>
      <w:r>
        <w:rPr>
          <w:rFonts w:asciiTheme="minorHAnsi" w:hAnsiTheme="minorHAnsi"/>
          <w:b w:val="0"/>
          <w:sz w:val="22"/>
          <w:szCs w:val="22"/>
        </w:rPr>
        <w:t xml:space="preserve"> Kritérií</w:t>
      </w:r>
      <w:r w:rsidRPr="0083760B">
        <w:rPr>
          <w:rFonts w:asciiTheme="minorHAnsi" w:hAnsiTheme="minorHAnsi"/>
          <w:b w:val="0"/>
          <w:sz w:val="22"/>
          <w:szCs w:val="22"/>
        </w:rPr>
        <w:t>:</w:t>
      </w:r>
    </w:p>
    <w:p w:rsidR="0088744A" w:rsidRPr="0083760B" w:rsidRDefault="0088744A" w:rsidP="0088744A">
      <w:pPr>
        <w:pStyle w:val="Nadpis2"/>
        <w:keepNext/>
        <w:keepLines/>
        <w:spacing w:before="0" w:beforeAutospacing="0" w:after="0" w:afterAutospacing="0" w:line="276" w:lineRule="auto"/>
        <w:rPr>
          <w:rFonts w:asciiTheme="minorHAnsi" w:hAnsiTheme="minorHAnsi"/>
          <w:sz w:val="22"/>
          <w:szCs w:val="22"/>
        </w:rPr>
      </w:pPr>
    </w:p>
    <w:p w:rsidR="0088744A" w:rsidRPr="00A8262E" w:rsidRDefault="0088744A" w:rsidP="0088744A">
      <w:pPr>
        <w:pStyle w:val="Nadpis2"/>
        <w:keepNext/>
        <w:keepLines/>
        <w:spacing w:before="0" w:beforeAutospacing="0" w:after="0" w:afterAutospacing="0" w:line="276" w:lineRule="auto"/>
        <w:rPr>
          <w:rFonts w:asciiTheme="minorHAnsi" w:eastAsia="Arial" w:hAnsiTheme="minorHAnsi"/>
          <w:sz w:val="22"/>
          <w:szCs w:val="22"/>
        </w:rPr>
      </w:pPr>
      <w:r w:rsidRPr="00A8262E">
        <w:rPr>
          <w:rFonts w:asciiTheme="minorHAnsi" w:hAnsiTheme="minorHAnsi"/>
          <w:sz w:val="22"/>
          <w:szCs w:val="22"/>
        </w:rPr>
        <w:t>Všeobecné podmienky pre výber projektov v rámci PRV</w:t>
      </w:r>
      <w:r w:rsidRPr="00A8262E">
        <w:rPr>
          <w:rFonts w:asciiTheme="minorHAnsi" w:eastAsia="Arial" w:hAnsiTheme="minorHAnsi"/>
          <w:sz w:val="22"/>
          <w:szCs w:val="22"/>
        </w:rPr>
        <w:t xml:space="preserve"> 2014 – 2020 pre projektové opatrenia Stratégie Miloj Spiš v súlade so v</w:t>
      </w:r>
      <w:r w:rsidRPr="00A8262E">
        <w:rPr>
          <w:rFonts w:asciiTheme="minorHAnsi" w:hAnsiTheme="minorHAnsi"/>
          <w:sz w:val="22"/>
          <w:szCs w:val="22"/>
        </w:rPr>
        <w:t>šeobecnými podmienkami oprávnenosti v zmysle kapitoly 8.1.3 uvedeného dokumentu</w:t>
      </w:r>
      <w:r w:rsidRPr="00A8262E">
        <w:rPr>
          <w:rFonts w:asciiTheme="minorHAnsi" w:eastAsia="Arial" w:hAnsiTheme="minorHAnsi"/>
          <w:sz w:val="22"/>
          <w:szCs w:val="22"/>
        </w:rPr>
        <w:t>.</w:t>
      </w:r>
    </w:p>
    <w:p w:rsidR="0088744A" w:rsidRPr="0083760B" w:rsidRDefault="0088744A" w:rsidP="0088744A">
      <w:pPr>
        <w:pStyle w:val="Nadpis2"/>
        <w:keepNext/>
        <w:keepLines/>
        <w:spacing w:before="0" w:beforeAutospacing="0" w:after="0" w:afterAutospacing="0" w:line="276" w:lineRule="auto"/>
        <w:rPr>
          <w:rFonts w:asciiTheme="minorHAnsi" w:hAnsiTheme="minorHAnsi"/>
          <w:sz w:val="22"/>
          <w:szCs w:val="22"/>
        </w:rPr>
      </w:pPr>
    </w:p>
    <w:tbl>
      <w:tblPr>
        <w:tblW w:w="978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27"/>
        <w:gridCol w:w="993"/>
      </w:tblGrid>
      <w:tr w:rsidR="0088744A" w:rsidRPr="0083760B" w:rsidTr="004C741B">
        <w:trPr>
          <w:trHeight w:val="261"/>
        </w:trPr>
        <w:tc>
          <w:tcPr>
            <w:tcW w:w="567" w:type="dxa"/>
            <w:shd w:val="clear" w:color="auto" w:fill="DEEAF6" w:themeFill="accent1" w:themeFillTint="33"/>
          </w:tcPr>
          <w:p w:rsidR="0088744A" w:rsidRPr="0083760B" w:rsidRDefault="0088744A" w:rsidP="004C741B">
            <w:pPr>
              <w:spacing w:after="0" w:line="240" w:lineRule="auto"/>
            </w:pPr>
          </w:p>
        </w:tc>
        <w:tc>
          <w:tcPr>
            <w:tcW w:w="8227" w:type="dxa"/>
            <w:shd w:val="clear" w:color="auto" w:fill="DEEAF6" w:themeFill="accent1" w:themeFillTint="33"/>
          </w:tcPr>
          <w:p w:rsidR="0088744A" w:rsidRPr="0083760B" w:rsidRDefault="0088744A" w:rsidP="004C741B">
            <w:pPr>
              <w:spacing w:after="0" w:line="240" w:lineRule="auto"/>
              <w:jc w:val="center"/>
              <w:rPr>
                <w:b/>
              </w:rPr>
            </w:pPr>
            <w:r w:rsidRPr="0083760B">
              <w:rPr>
                <w:b/>
              </w:rPr>
              <w:t>Všeobecné podmienky – riadok 1-16 musí obsahovať áno</w:t>
            </w:r>
          </w:p>
        </w:tc>
        <w:tc>
          <w:tcPr>
            <w:tcW w:w="993" w:type="dxa"/>
            <w:shd w:val="clear" w:color="auto" w:fill="DEEAF6" w:themeFill="accent1" w:themeFillTint="33"/>
          </w:tcPr>
          <w:p w:rsidR="0088744A" w:rsidRPr="0083760B" w:rsidRDefault="0088744A" w:rsidP="004C741B">
            <w:pPr>
              <w:spacing w:after="0" w:line="240" w:lineRule="auto"/>
              <w:jc w:val="center"/>
              <w:rPr>
                <w:b/>
              </w:rPr>
            </w:pPr>
            <w:r w:rsidRPr="0083760B">
              <w:rPr>
                <w:b/>
              </w:rPr>
              <w:t>áno/nie</w:t>
            </w:r>
          </w:p>
        </w:tc>
      </w:tr>
      <w:tr w:rsidR="0088744A" w:rsidRPr="0083760B" w:rsidTr="004C741B">
        <w:tc>
          <w:tcPr>
            <w:tcW w:w="567" w:type="dxa"/>
          </w:tcPr>
          <w:p w:rsidR="0088744A" w:rsidRPr="0083760B" w:rsidRDefault="0088744A" w:rsidP="004C741B">
            <w:pPr>
              <w:spacing w:after="0" w:line="240" w:lineRule="auto"/>
              <w:jc w:val="center"/>
            </w:pPr>
            <w:r w:rsidRPr="0083760B">
              <w:t>1</w:t>
            </w:r>
          </w:p>
        </w:tc>
        <w:tc>
          <w:tcPr>
            <w:tcW w:w="8227" w:type="dxa"/>
          </w:tcPr>
          <w:p w:rsidR="0088744A" w:rsidRPr="0083760B" w:rsidRDefault="0088744A" w:rsidP="004C741B">
            <w:pPr>
              <w:tabs>
                <w:tab w:val="left" w:pos="709"/>
              </w:tabs>
              <w:spacing w:after="0" w:line="240" w:lineRule="auto"/>
              <w:ind w:left="284"/>
              <w:contextualSpacing/>
              <w:jc w:val="both"/>
              <w:rPr>
                <w:rFonts w:eastAsia="Times New Roman"/>
                <w:b/>
              </w:rPr>
            </w:pPr>
            <w:r w:rsidRPr="0083760B">
              <w:rPr>
                <w:rFonts w:eastAsia="Times New Roman"/>
                <w:b/>
              </w:rPr>
              <w:t xml:space="preserve">Investície sa musia realizovať na území MAS – Miloj Spiš, </w:t>
            </w:r>
            <w:proofErr w:type="spellStart"/>
            <w:r w:rsidRPr="0083760B">
              <w:rPr>
                <w:rFonts w:eastAsia="Times New Roman"/>
                <w:b/>
              </w:rPr>
              <w:t>o.z</w:t>
            </w:r>
            <w:proofErr w:type="spellEnd"/>
            <w:r w:rsidRPr="0083760B">
              <w:rPr>
                <w:rFonts w:eastAsia="Times New Roman"/>
                <w:b/>
              </w:rPr>
              <w:t xml:space="preserve">. </w:t>
            </w:r>
          </w:p>
          <w:p w:rsidR="0088744A" w:rsidRPr="0083760B" w:rsidRDefault="0088744A" w:rsidP="004C741B">
            <w:pPr>
              <w:tabs>
                <w:tab w:val="left" w:pos="709"/>
              </w:tabs>
              <w:spacing w:after="0" w:line="240" w:lineRule="auto"/>
              <w:ind w:left="284"/>
              <w:contextualSpacing/>
              <w:jc w:val="both"/>
              <w:rPr>
                <w:rFonts w:eastAsia="Times New Roman"/>
                <w:b/>
              </w:rPr>
            </w:pPr>
            <w:r w:rsidRPr="0083760B">
              <w:rPr>
                <w:rFonts w:eastAsia="Times New Roman"/>
              </w:rPr>
              <w:t>Nehnuteľnosti, ktoré sú predmetom projektu sa musia nachádzať na území MAS, hnuteľné veci, ktoré sú predmetom projektu – stroje, technológie a pod. sa musia využívať na území MAS.</w:t>
            </w:r>
            <w:r w:rsidRPr="0083760B">
              <w:t xml:space="preserve"> Niektoré aktivity neinvestičného charakteru môžu byť realizované aj mimo územia MAS, ale v rámci EÚ (pri projektoch nadnárodnej spolupráce MAS, pri vzdelávacích projektoch a propagačných aktivít).</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2</w:t>
            </w:r>
          </w:p>
        </w:tc>
        <w:tc>
          <w:tcPr>
            <w:tcW w:w="8227" w:type="dxa"/>
          </w:tcPr>
          <w:p w:rsidR="0088744A" w:rsidRPr="0083760B" w:rsidRDefault="0088744A" w:rsidP="004C741B">
            <w:pPr>
              <w:tabs>
                <w:tab w:val="left" w:pos="709"/>
                <w:tab w:val="left" w:pos="851"/>
              </w:tabs>
              <w:spacing w:after="0" w:line="240" w:lineRule="auto"/>
              <w:ind w:left="284"/>
              <w:contextualSpacing/>
              <w:jc w:val="both"/>
              <w:rPr>
                <w:rFonts w:eastAsia="Times New Roman"/>
                <w:b/>
              </w:rPr>
            </w:pPr>
            <w:r w:rsidRPr="0083760B">
              <w:rPr>
                <w:rFonts w:eastAsia="Times New Roman"/>
                <w:b/>
              </w:rPr>
              <w:t xml:space="preserve">Žiadateľ nemá evidované nedoplatky poistného na zdravotné poistenie, sociálne poistenie a príspevkov na starobné dôchodkové poistenie </w:t>
            </w:r>
          </w:p>
          <w:p w:rsidR="0088744A" w:rsidRPr="0083760B" w:rsidRDefault="0088744A" w:rsidP="004C741B">
            <w:pPr>
              <w:pStyle w:val="Odsekzoznamu"/>
              <w:tabs>
                <w:tab w:val="left" w:pos="567"/>
                <w:tab w:val="left" w:pos="851"/>
              </w:tabs>
              <w:spacing w:after="0" w:line="240" w:lineRule="auto"/>
              <w:ind w:left="284"/>
              <w:jc w:val="both"/>
              <w:rPr>
                <w:rFonts w:cs="Times New Roman"/>
              </w:rPr>
            </w:pPr>
            <w:r w:rsidRPr="00836E97">
              <w:rPr>
                <w:rFonts w:cs="Times New Roman"/>
              </w:rPr>
              <w:t xml:space="preserve">§ 8a  ods. 4 zákona č. 523/2004 Z. z. o rozpočtových pravidlách verejnej správy a o zmene a doplnení niektorých zákonov v znení neskorších predpisov. Splátkový kalendár potvrdený veriteľom sa akceptuje.  </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3</w:t>
            </w:r>
          </w:p>
        </w:tc>
        <w:tc>
          <w:tcPr>
            <w:tcW w:w="8227" w:type="dxa"/>
          </w:tcPr>
          <w:p w:rsidR="0088744A" w:rsidRPr="0083760B" w:rsidRDefault="0088744A" w:rsidP="004C741B">
            <w:pPr>
              <w:tabs>
                <w:tab w:val="left" w:pos="709"/>
                <w:tab w:val="left" w:pos="851"/>
              </w:tabs>
              <w:spacing w:after="0" w:line="240" w:lineRule="auto"/>
              <w:ind w:left="284"/>
              <w:contextualSpacing/>
              <w:jc w:val="both"/>
              <w:rPr>
                <w:rFonts w:eastAsia="Times New Roman"/>
                <w:b/>
              </w:rPr>
            </w:pPr>
            <w:r w:rsidRPr="0083760B">
              <w:rPr>
                <w:rFonts w:eastAsia="Times New Roman"/>
                <w:b/>
              </w:rPr>
              <w:t xml:space="preserve">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 </w:t>
            </w:r>
          </w:p>
          <w:p w:rsidR="0088744A" w:rsidRPr="0083760B" w:rsidRDefault="0088744A" w:rsidP="004C741B">
            <w:pPr>
              <w:tabs>
                <w:tab w:val="left" w:pos="709"/>
                <w:tab w:val="left" w:pos="851"/>
              </w:tabs>
              <w:spacing w:after="0" w:line="240" w:lineRule="auto"/>
              <w:ind w:left="284"/>
              <w:contextualSpacing/>
              <w:jc w:val="both"/>
              <w:rPr>
                <w:rFonts w:eastAsia="Times New Roman"/>
                <w:b/>
              </w:rPr>
            </w:pPr>
            <w:r w:rsidRPr="0083760B">
              <w:rPr>
                <w:rFonts w:eastAsia="Times New Roman"/>
              </w:rPr>
              <w:t xml:space="preserve">§ 8a  ods. 4 zákona č. 523/2004 </w:t>
            </w:r>
            <w:proofErr w:type="spellStart"/>
            <w:r w:rsidRPr="0083760B">
              <w:rPr>
                <w:rFonts w:eastAsia="Times New Roman"/>
              </w:rPr>
              <w:t>Z.z</w:t>
            </w:r>
            <w:proofErr w:type="spellEnd"/>
            <w:r w:rsidRPr="0083760B">
              <w:rPr>
                <w:rFonts w:eastAsia="Times New Roman"/>
              </w:rPr>
              <w:t>. o rozpočtových pravidlách verejnej správy a o zmene a doplnení niektorých zákonov v znení neskorších predpisov. V priebehu trvania zmluvy o poskytnutí NFP táto skutočnosť podlieha oznamovacej povinnosti prijímateľa voči poskytovateľovi.</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4</w:t>
            </w:r>
          </w:p>
        </w:tc>
        <w:tc>
          <w:tcPr>
            <w:tcW w:w="8227" w:type="dxa"/>
          </w:tcPr>
          <w:p w:rsidR="0088744A" w:rsidRPr="0083760B" w:rsidRDefault="0088744A" w:rsidP="004C741B">
            <w:pPr>
              <w:tabs>
                <w:tab w:val="left" w:pos="709"/>
                <w:tab w:val="left" w:pos="851"/>
              </w:tabs>
              <w:spacing w:after="0" w:line="240" w:lineRule="auto"/>
              <w:ind w:left="284"/>
              <w:contextualSpacing/>
              <w:jc w:val="both"/>
              <w:rPr>
                <w:rFonts w:eastAsia="Times New Roman"/>
                <w:b/>
              </w:rPr>
            </w:pPr>
            <w:r w:rsidRPr="0083760B">
              <w:rPr>
                <w:rFonts w:eastAsia="Times New Roman"/>
                <w:b/>
              </w:rPr>
              <w:t xml:space="preserve">Žiadateľ má vysporiadané finančné vzťahy so štátnym rozpočtom v riadnej lehote, a  nie je voči nemu vedený výkon rozhodnutia, čo neplatí, ak je výkon rozhodnutia vedený na podiel v spoločnej  nehnuteľnosti alebo na pozemok v spoločne obhospodarovanej nehnuteľnosti podľa zákona č. 97/2003 </w:t>
            </w:r>
            <w:proofErr w:type="spellStart"/>
            <w:r w:rsidRPr="0083760B">
              <w:rPr>
                <w:rFonts w:eastAsia="Times New Roman"/>
                <w:b/>
              </w:rPr>
              <w:t>Z.z</w:t>
            </w:r>
            <w:proofErr w:type="spellEnd"/>
            <w:r w:rsidRPr="0083760B">
              <w:rPr>
                <w:rFonts w:eastAsia="Times New Roman"/>
                <w:b/>
              </w:rPr>
              <w:t xml:space="preserve">. o pozemkových spoločenstvách v znení neskorších predpisov. </w:t>
            </w:r>
          </w:p>
          <w:p w:rsidR="0088744A" w:rsidRPr="0083760B" w:rsidRDefault="0088744A" w:rsidP="004C741B">
            <w:pPr>
              <w:tabs>
                <w:tab w:val="left" w:pos="709"/>
                <w:tab w:val="left" w:pos="851"/>
              </w:tabs>
              <w:spacing w:after="0" w:line="240" w:lineRule="auto"/>
              <w:ind w:left="284"/>
              <w:contextualSpacing/>
              <w:jc w:val="both"/>
              <w:rPr>
                <w:rFonts w:eastAsia="Times New Roman"/>
                <w:b/>
              </w:rPr>
            </w:pPr>
            <w:r w:rsidRPr="0083760B">
              <w:rPr>
                <w:rFonts w:eastAsia="Times New Roman"/>
              </w:rPr>
              <w:t xml:space="preserve">§ 8a  ods. 4 zákona č. 523/2004 </w:t>
            </w:r>
            <w:proofErr w:type="spellStart"/>
            <w:r w:rsidRPr="0083760B">
              <w:rPr>
                <w:rFonts w:eastAsia="Times New Roman"/>
              </w:rPr>
              <w:t>Z.z</w:t>
            </w:r>
            <w:proofErr w:type="spellEnd"/>
            <w:r w:rsidRPr="0083760B">
              <w:rPr>
                <w:rFonts w:eastAsia="Times New Roman"/>
              </w:rPr>
              <w:t>. o rozpočtových pravidlách verejnej správy a o zmene a doplnení niektorých zákonov v znení neskorších predpisov. V priebehu trvania zmluvy o poskytnutí NFP táto skutočnosť podlieha oznamovacej povinnosti prijímateľa voči poskytovateľovi.</w:t>
            </w:r>
          </w:p>
          <w:p w:rsidR="0088744A" w:rsidRPr="0083760B" w:rsidRDefault="0088744A" w:rsidP="0088744A">
            <w:pPr>
              <w:numPr>
                <w:ilvl w:val="0"/>
                <w:numId w:val="34"/>
              </w:numPr>
              <w:tabs>
                <w:tab w:val="left" w:pos="851"/>
              </w:tabs>
              <w:spacing w:after="0" w:line="240" w:lineRule="auto"/>
              <w:contextualSpacing/>
              <w:jc w:val="both"/>
              <w:rPr>
                <w:rFonts w:eastAsia="Times New Roman"/>
              </w:rPr>
            </w:pPr>
            <w:r w:rsidRPr="0083760B">
              <w:rPr>
                <w:rFonts w:eastAsia="Times New Roman"/>
              </w:rPr>
              <w:t>Podmienka sa netýka výkonu rozhodnutia voči členom riadiacich a dozorných orgánov žiadateľa, ale je relevantná vo vzťahu k subjektu žiadateľa.</w:t>
            </w:r>
          </w:p>
        </w:tc>
        <w:tc>
          <w:tcPr>
            <w:tcW w:w="993" w:type="dxa"/>
          </w:tcPr>
          <w:p w:rsidR="0088744A" w:rsidRPr="0083760B" w:rsidRDefault="0088744A" w:rsidP="004C741B">
            <w:pPr>
              <w:spacing w:after="0" w:line="240" w:lineRule="auto"/>
            </w:pPr>
          </w:p>
        </w:tc>
      </w:tr>
      <w:tr w:rsidR="0088744A" w:rsidRPr="0083760B" w:rsidTr="004C741B">
        <w:trPr>
          <w:trHeight w:val="558"/>
        </w:trPr>
        <w:tc>
          <w:tcPr>
            <w:tcW w:w="567" w:type="dxa"/>
          </w:tcPr>
          <w:p w:rsidR="0088744A" w:rsidRPr="0083760B" w:rsidRDefault="0088744A" w:rsidP="004C741B">
            <w:pPr>
              <w:spacing w:after="0" w:line="240" w:lineRule="auto"/>
              <w:jc w:val="center"/>
            </w:pPr>
            <w:r w:rsidRPr="0083760B">
              <w:t>5</w:t>
            </w:r>
          </w:p>
        </w:tc>
        <w:tc>
          <w:tcPr>
            <w:tcW w:w="8227" w:type="dxa"/>
          </w:tcPr>
          <w:p w:rsidR="0088744A" w:rsidRDefault="0088744A" w:rsidP="004C741B">
            <w:pPr>
              <w:tabs>
                <w:tab w:val="left" w:pos="709"/>
                <w:tab w:val="left" w:pos="851"/>
              </w:tabs>
              <w:spacing w:after="0" w:line="240" w:lineRule="auto"/>
              <w:ind w:left="360"/>
              <w:contextualSpacing/>
              <w:jc w:val="both"/>
              <w:rPr>
                <w:rFonts w:eastAsia="Times New Roman"/>
                <w:b/>
              </w:rPr>
            </w:pPr>
            <w:r w:rsidRPr="0083760B">
              <w:rPr>
                <w:rFonts w:eastAsia="Times New Roman"/>
                <w:b/>
              </w:rPr>
              <w:t xml:space="preserve">Na operáciu možno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 </w:t>
            </w:r>
          </w:p>
          <w:p w:rsidR="0088744A" w:rsidRPr="0083760B" w:rsidRDefault="0088744A" w:rsidP="004C741B">
            <w:pPr>
              <w:tabs>
                <w:tab w:val="left" w:pos="709"/>
                <w:tab w:val="left" w:pos="851"/>
              </w:tabs>
              <w:spacing w:after="0" w:line="240" w:lineRule="auto"/>
              <w:ind w:left="360"/>
              <w:contextualSpacing/>
              <w:jc w:val="both"/>
              <w:rPr>
                <w:rFonts w:eastAsia="Times New Roman"/>
                <w:b/>
              </w:rPr>
            </w:pPr>
            <w:r w:rsidRPr="0083760B">
              <w:rPr>
                <w:rFonts w:eastAsia="Times New Roman"/>
              </w:rPr>
              <w:t xml:space="preserve">V priebehu trvania zmluvy o poskytnutí NFP táto skutočnosť podlieha oznamovacej povinnosti prijímateľa voči poskytovateľovi. </w:t>
            </w:r>
          </w:p>
          <w:p w:rsidR="0088744A" w:rsidRPr="0083760B" w:rsidRDefault="0088744A" w:rsidP="004C741B">
            <w:pPr>
              <w:tabs>
                <w:tab w:val="left" w:pos="709"/>
                <w:tab w:val="left" w:pos="851"/>
              </w:tabs>
              <w:spacing w:after="0" w:line="240" w:lineRule="auto"/>
              <w:ind w:left="360"/>
              <w:contextualSpacing/>
              <w:jc w:val="both"/>
              <w:rPr>
                <w:rFonts w:eastAsia="Times New Roman"/>
                <w:b/>
              </w:rPr>
            </w:pPr>
            <w:r w:rsidRPr="0083760B">
              <w:rPr>
                <w:rFonts w:eastAsia="Times New Roman"/>
              </w:rPr>
              <w:t>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6</w:t>
            </w:r>
          </w:p>
        </w:tc>
        <w:tc>
          <w:tcPr>
            <w:tcW w:w="8227" w:type="dxa"/>
          </w:tcPr>
          <w:p w:rsidR="0088744A" w:rsidRPr="0083760B" w:rsidRDefault="0088744A" w:rsidP="004C741B">
            <w:pPr>
              <w:tabs>
                <w:tab w:val="left" w:pos="709"/>
                <w:tab w:val="left" w:pos="851"/>
              </w:tabs>
              <w:spacing w:after="0" w:line="240" w:lineRule="auto"/>
              <w:ind w:left="360"/>
              <w:contextualSpacing/>
              <w:jc w:val="both"/>
              <w:rPr>
                <w:rFonts w:eastAsia="Times New Roman"/>
                <w:b/>
              </w:rPr>
            </w:pPr>
            <w:r w:rsidRPr="0083760B">
              <w:rPr>
                <w:rFonts w:eastAsia="Times New Roman"/>
                <w:b/>
              </w:rPr>
              <w:t xml:space="preserve">Každá investičná operácia, ak sa na ňu vzťahuje zákon č. 24/2006 </w:t>
            </w:r>
            <w:proofErr w:type="spellStart"/>
            <w:r w:rsidRPr="0083760B">
              <w:rPr>
                <w:rFonts w:eastAsia="Times New Roman"/>
                <w:b/>
              </w:rPr>
              <w:t>Z.z</w:t>
            </w:r>
            <w:proofErr w:type="spellEnd"/>
            <w:r w:rsidRPr="0083760B">
              <w:rPr>
                <w:rFonts w:eastAsia="Times New Roman"/>
                <w:b/>
              </w:rPr>
              <w:t xml:space="preserve">. o posudzovaní vplyvov na životné prostredie, musí byť vopred posúdená na základe tohto zákona. </w:t>
            </w:r>
          </w:p>
          <w:p w:rsidR="0088744A" w:rsidRPr="0083760B" w:rsidRDefault="0088744A" w:rsidP="004C741B">
            <w:pPr>
              <w:tabs>
                <w:tab w:val="left" w:pos="709"/>
                <w:tab w:val="left" w:pos="851"/>
              </w:tabs>
              <w:spacing w:after="0" w:line="240" w:lineRule="auto"/>
              <w:ind w:left="360"/>
              <w:contextualSpacing/>
              <w:jc w:val="both"/>
              <w:rPr>
                <w:rFonts w:eastAsia="Times New Roman"/>
                <w:b/>
              </w:rPr>
            </w:pPr>
            <w:r w:rsidRPr="0083760B">
              <w:rPr>
                <w:rFonts w:eastAsia="Times New Roman"/>
              </w:rPr>
              <w:t>Čl. 45 ods. 1 nariadenia Európskeho parlamentu a Rady (EÚ) č. 1305/2013 o podpore rozvoja vidieka prostredníctvom Európskeho poľnohospodárskeho fondu pre rozvoj vidieka (EPFRV) a o zrušení nariadenia Rady (ES) č. 1698/2005.</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7</w:t>
            </w:r>
          </w:p>
        </w:tc>
        <w:tc>
          <w:tcPr>
            <w:tcW w:w="8227" w:type="dxa"/>
          </w:tcPr>
          <w:p w:rsidR="0088744A" w:rsidRPr="0083760B" w:rsidRDefault="0088744A" w:rsidP="004C741B">
            <w:pPr>
              <w:tabs>
                <w:tab w:val="left" w:pos="709"/>
                <w:tab w:val="left" w:pos="851"/>
              </w:tabs>
              <w:spacing w:after="0" w:line="240" w:lineRule="auto"/>
              <w:ind w:left="360"/>
              <w:contextualSpacing/>
              <w:jc w:val="both"/>
              <w:rPr>
                <w:rFonts w:eastAsia="Times New Roman"/>
              </w:rPr>
            </w:pPr>
            <w:r w:rsidRPr="0083760B">
              <w:rPr>
                <w:rFonts w:eastAsia="Times New Roman"/>
                <w:b/>
              </w:rPr>
              <w:t xml:space="preserve">Žiadateľ musí postupovať pri obstarávaní tovarov, stavebných prác a služieb, ktoré sú financované z verejných prostriedkov, v súlade so zákonom č. 343/2015 </w:t>
            </w:r>
            <w:proofErr w:type="spellStart"/>
            <w:r w:rsidRPr="0083760B">
              <w:rPr>
                <w:rFonts w:eastAsia="Times New Roman"/>
                <w:b/>
              </w:rPr>
              <w:t>Z.z</w:t>
            </w:r>
            <w:proofErr w:type="spellEnd"/>
            <w:r w:rsidRPr="0083760B">
              <w:rPr>
                <w:rFonts w:eastAsia="Times New Roman"/>
                <w:b/>
              </w:rPr>
              <w:t xml:space="preserve">. v znení neskorších predpisov. </w:t>
            </w:r>
          </w:p>
          <w:p w:rsidR="0088744A" w:rsidRPr="0083760B" w:rsidRDefault="0088744A" w:rsidP="004C741B">
            <w:pPr>
              <w:tabs>
                <w:tab w:val="left" w:pos="709"/>
                <w:tab w:val="left" w:pos="851"/>
              </w:tabs>
              <w:spacing w:after="0" w:line="240" w:lineRule="auto"/>
              <w:ind w:left="360"/>
              <w:contextualSpacing/>
              <w:jc w:val="both"/>
              <w:rPr>
                <w:rFonts w:eastAsia="Times New Roman"/>
              </w:rPr>
            </w:pPr>
            <w:r w:rsidRPr="0083760B">
              <w:rPr>
                <w:rFonts w:eastAsia="Times New Roman"/>
              </w:rPr>
              <w:t xml:space="preserve">Zákon č. 343/2015 </w:t>
            </w:r>
            <w:proofErr w:type="spellStart"/>
            <w:r w:rsidRPr="0083760B">
              <w:rPr>
                <w:rFonts w:eastAsia="Times New Roman"/>
              </w:rPr>
              <w:t>Z.z</w:t>
            </w:r>
            <w:proofErr w:type="spellEnd"/>
            <w:r w:rsidRPr="0083760B">
              <w:rPr>
                <w:rFonts w:eastAsia="Times New Roman"/>
              </w:rPr>
              <w:t xml:space="preserve">. o verejnom obstarávaní a o zmene a doplnení niektorých zákonov v znení neskorších predpisov v súvislosti s § 41 zákona č. 292/2014 </w:t>
            </w:r>
            <w:proofErr w:type="spellStart"/>
            <w:r w:rsidRPr="0083760B">
              <w:rPr>
                <w:rFonts w:eastAsia="Times New Roman"/>
              </w:rPr>
              <w:t>Z.z</w:t>
            </w:r>
            <w:proofErr w:type="spellEnd"/>
            <w:r w:rsidRPr="0083760B">
              <w:rPr>
                <w:rFonts w:eastAsia="Times New Roman"/>
              </w:rPr>
              <w:t>. o príspevku poskytovanom z európskych štrukturálnych a investičných fondov a o zmene a doplnení niektorých zákonov.</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8</w:t>
            </w:r>
          </w:p>
        </w:tc>
        <w:tc>
          <w:tcPr>
            <w:tcW w:w="8227" w:type="dxa"/>
          </w:tcPr>
          <w:p w:rsidR="0088744A" w:rsidRPr="0083760B" w:rsidRDefault="0088744A" w:rsidP="004C741B">
            <w:pPr>
              <w:tabs>
                <w:tab w:val="left" w:pos="851"/>
              </w:tabs>
              <w:spacing w:after="0" w:line="240" w:lineRule="auto"/>
              <w:ind w:left="360"/>
              <w:contextualSpacing/>
              <w:jc w:val="both"/>
              <w:rPr>
                <w:rFonts w:eastAsia="Times New Roman"/>
                <w:b/>
              </w:rPr>
            </w:pPr>
            <w:r w:rsidRPr="0083760B">
              <w:rPr>
                <w:rFonts w:eastAsia="Times New Roman"/>
                <w:b/>
              </w:rPr>
              <w:t xml:space="preserve">Žiadateľ musí zabezpečiť hospodárnosť, efektívnosť a účinnosť použitia verejných prostriedkov.  </w:t>
            </w:r>
          </w:p>
          <w:p w:rsidR="0088744A" w:rsidRPr="0083760B" w:rsidRDefault="0088744A" w:rsidP="004C741B">
            <w:pPr>
              <w:tabs>
                <w:tab w:val="left" w:pos="851"/>
              </w:tabs>
              <w:spacing w:after="0" w:line="240" w:lineRule="auto"/>
              <w:ind w:left="360"/>
              <w:contextualSpacing/>
              <w:jc w:val="both"/>
              <w:rPr>
                <w:rFonts w:eastAsia="Times New Roman"/>
                <w:b/>
              </w:rPr>
            </w:pPr>
            <w:r w:rsidRPr="0083760B">
              <w:t xml:space="preserve">§ 19 ods. 3 zákona č. 523/2004 </w:t>
            </w:r>
            <w:proofErr w:type="spellStart"/>
            <w:r w:rsidRPr="0083760B">
              <w:t>Z.z</w:t>
            </w:r>
            <w:proofErr w:type="spellEnd"/>
            <w:r w:rsidRPr="0083760B">
              <w:t>. o rozpočtových pravidlách verejnej správy a o zmene a doplnení niektorých zákonov v znení neskorších predpisov. Nepreukazuje sa pri paušálnych platbách.</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9</w:t>
            </w:r>
          </w:p>
        </w:tc>
        <w:tc>
          <w:tcPr>
            <w:tcW w:w="8227" w:type="dxa"/>
          </w:tcPr>
          <w:p w:rsidR="0088744A" w:rsidRPr="0083760B" w:rsidRDefault="0088744A" w:rsidP="004C741B">
            <w:pPr>
              <w:tabs>
                <w:tab w:val="left" w:pos="851"/>
              </w:tabs>
              <w:spacing w:after="0" w:line="240" w:lineRule="auto"/>
              <w:ind w:left="360"/>
              <w:contextualSpacing/>
              <w:jc w:val="both"/>
              <w:rPr>
                <w:rFonts w:eastAsia="Times New Roman"/>
                <w:b/>
              </w:rPr>
            </w:pPr>
            <w:r w:rsidRPr="0083760B">
              <w:rPr>
                <w:rFonts w:eastAsia="Times New Roman"/>
                <w:b/>
              </w:rPr>
              <w:t xml:space="preserve">Žiadateľ musí dodržiavať princíp zákazu konfliktu záujmov v súlade so zákonom č. 292/2014 </w:t>
            </w:r>
            <w:proofErr w:type="spellStart"/>
            <w:r w:rsidRPr="0083760B">
              <w:rPr>
                <w:rFonts w:eastAsia="Times New Roman"/>
                <w:b/>
              </w:rPr>
              <w:t>Z.z</w:t>
            </w:r>
            <w:proofErr w:type="spellEnd"/>
            <w:r w:rsidRPr="0083760B">
              <w:rPr>
                <w:rFonts w:eastAsia="Times New Roman"/>
                <w:b/>
              </w:rPr>
              <w:t xml:space="preserve">. o príspevku poskytovanom z európskych štrukturálnych a investičných fondov a o zmene a doplnení niektorých zákonov. </w:t>
            </w:r>
            <w:r w:rsidRPr="0083760B">
              <w:rPr>
                <w:rFonts w:eastAsia="Times New Roman"/>
              </w:rPr>
              <w:t xml:space="preserve">§ 46 zákona č. 292/2014 </w:t>
            </w:r>
            <w:proofErr w:type="spellStart"/>
            <w:r w:rsidRPr="0083760B">
              <w:rPr>
                <w:rFonts w:eastAsia="Times New Roman"/>
              </w:rPr>
              <w:t>Z.z</w:t>
            </w:r>
            <w:proofErr w:type="spellEnd"/>
            <w:r w:rsidRPr="0083760B">
              <w:rPr>
                <w:rFonts w:eastAsia="Times New Roman"/>
              </w:rPr>
              <w:t>. o príspevku poskytovanom z európskych štrukturálnych a investičných fondov a o zmene a doplnení niektorých zákonov.</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10</w:t>
            </w:r>
          </w:p>
        </w:tc>
        <w:tc>
          <w:tcPr>
            <w:tcW w:w="8227" w:type="dxa"/>
          </w:tcPr>
          <w:p w:rsidR="0088744A" w:rsidRPr="0083760B" w:rsidRDefault="0088744A" w:rsidP="004C741B">
            <w:pPr>
              <w:tabs>
                <w:tab w:val="left" w:pos="567"/>
                <w:tab w:val="left" w:pos="851"/>
              </w:tabs>
              <w:spacing w:after="0" w:line="240" w:lineRule="auto"/>
              <w:ind w:left="360"/>
              <w:contextualSpacing/>
              <w:jc w:val="both"/>
              <w:rPr>
                <w:rFonts w:eastAsia="Times New Roman"/>
              </w:rPr>
            </w:pPr>
            <w:r w:rsidRPr="0083760B">
              <w:rPr>
                <w:rFonts w:eastAsia="Times New Roman"/>
                <w:b/>
              </w:rPr>
              <w:t xml:space="preserve">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 </w:t>
            </w:r>
          </w:p>
          <w:p w:rsidR="0088744A" w:rsidRPr="0083760B" w:rsidRDefault="0088744A" w:rsidP="004C741B">
            <w:pPr>
              <w:tabs>
                <w:tab w:val="left" w:pos="851"/>
              </w:tabs>
              <w:spacing w:after="0" w:line="240" w:lineRule="auto"/>
              <w:ind w:left="459"/>
              <w:contextualSpacing/>
              <w:jc w:val="both"/>
              <w:rPr>
                <w:rFonts w:eastAsia="Times New Roman"/>
                <w:i/>
              </w:rPr>
            </w:pPr>
            <w:r w:rsidRPr="0083760B">
              <w:rPr>
                <w:rFonts w:eastAsia="Times New Roman"/>
              </w:rPr>
              <w:t>V priebehu trvania zmluvy o poskytnutí NFP táto skutočnosť podlieha oznamovacej povinnosti prijímateľa voči poskytovateľovi.</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11</w:t>
            </w:r>
          </w:p>
        </w:tc>
        <w:tc>
          <w:tcPr>
            <w:tcW w:w="8227" w:type="dxa"/>
          </w:tcPr>
          <w:p w:rsidR="0088744A" w:rsidRPr="0083760B" w:rsidRDefault="0088744A" w:rsidP="004C741B">
            <w:pPr>
              <w:tabs>
                <w:tab w:val="left" w:pos="567"/>
                <w:tab w:val="left" w:pos="851"/>
              </w:tabs>
              <w:spacing w:after="0" w:line="240" w:lineRule="auto"/>
              <w:ind w:left="360"/>
              <w:contextualSpacing/>
              <w:jc w:val="both"/>
              <w:rPr>
                <w:rFonts w:eastAsia="Times New Roman"/>
                <w:b/>
              </w:rPr>
            </w:pPr>
            <w:r w:rsidRPr="0083760B">
              <w:rPr>
                <w:rFonts w:eastAsia="Times New Roman"/>
                <w:b/>
              </w:rPr>
              <w:t>Žiadateľ, ani jeho štatutárny orgán, ani žiadny člen štatutárneho orgánu, ani prokurista/osoba splnomocnená zastupovať žiadateľa v konaní o </w:t>
            </w:r>
            <w:proofErr w:type="spellStart"/>
            <w:r w:rsidRPr="0083760B">
              <w:rPr>
                <w:rFonts w:eastAsia="Times New Roman"/>
                <w:b/>
              </w:rPr>
              <w:t>ŽoNFP</w:t>
            </w:r>
            <w:proofErr w:type="spellEnd"/>
            <w:r w:rsidRPr="0083760B">
              <w:rPr>
                <w:rFonts w:eastAsia="Times New Roman"/>
                <w:b/>
              </w:rPr>
              <w:t xml:space="preserve"> neboli právoplatne odsúdení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w:t>
            </w:r>
          </w:p>
          <w:p w:rsidR="0088744A" w:rsidRPr="0083760B" w:rsidRDefault="0088744A" w:rsidP="004C741B">
            <w:pPr>
              <w:tabs>
                <w:tab w:val="left" w:pos="567"/>
                <w:tab w:val="left" w:pos="851"/>
              </w:tabs>
              <w:spacing w:after="0" w:line="240" w:lineRule="auto"/>
              <w:ind w:left="360"/>
              <w:contextualSpacing/>
              <w:jc w:val="both"/>
              <w:rPr>
                <w:rFonts w:eastAsia="Times New Roman"/>
                <w:b/>
              </w:rPr>
            </w:pPr>
            <w:r w:rsidRPr="0083760B">
              <w:rPr>
                <w:rFonts w:eastAsia="Times New Roman"/>
              </w:rPr>
              <w:t xml:space="preserve">Nariadenie Komisie (ES, </w:t>
            </w:r>
            <w:proofErr w:type="spellStart"/>
            <w:r w:rsidRPr="0083760B">
              <w:rPr>
                <w:rFonts w:eastAsia="Times New Roman"/>
              </w:rPr>
              <w:t>Euratom</w:t>
            </w:r>
            <w:proofErr w:type="spellEnd"/>
            <w:r w:rsidRPr="0083760B">
              <w:rPr>
                <w:rFonts w:eastAsia="Times New Roman"/>
              </w:rPr>
              <w:t>) č. 1302/2008 zo 17. decembra 2008 o centrálnej databáze vylúčených subjektov (ďalej len „Nariadenie o CED“).</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12</w:t>
            </w:r>
          </w:p>
        </w:tc>
        <w:tc>
          <w:tcPr>
            <w:tcW w:w="8227" w:type="dxa"/>
          </w:tcPr>
          <w:p w:rsidR="0088744A" w:rsidRPr="0083760B" w:rsidRDefault="0088744A" w:rsidP="004C741B">
            <w:pPr>
              <w:tabs>
                <w:tab w:val="left" w:pos="567"/>
                <w:tab w:val="left" w:pos="851"/>
              </w:tabs>
              <w:spacing w:after="0" w:line="240" w:lineRule="auto"/>
              <w:ind w:left="360"/>
              <w:contextualSpacing/>
              <w:jc w:val="both"/>
              <w:rPr>
                <w:rFonts w:eastAsia="Times New Roman"/>
                <w:b/>
              </w:rPr>
            </w:pPr>
            <w:r w:rsidRPr="0083760B">
              <w:rPr>
                <w:rFonts w:eastAsia="Times New Roman"/>
                <w:b/>
              </w:rPr>
              <w:t xml:space="preserve">V prípade, že sa na dané činnosti vzťahujú pravidlá štátnej pomoci resp. pomoci de </w:t>
            </w:r>
            <w:proofErr w:type="spellStart"/>
            <w:r w:rsidRPr="0083760B">
              <w:rPr>
                <w:rFonts w:eastAsia="Times New Roman"/>
                <w:b/>
              </w:rPr>
              <w:t>minimis</w:t>
            </w:r>
            <w:proofErr w:type="spellEnd"/>
            <w:r w:rsidRPr="0083760B">
              <w:rPr>
                <w:rFonts w:eastAsia="Times New Roman"/>
                <w:b/>
              </w:rPr>
              <w:t xml:space="preserve">, žiadateľ musí spĺňať podmienky vyplývajúce zo schém štátnej pomoci/pomoci de </w:t>
            </w:r>
            <w:proofErr w:type="spellStart"/>
            <w:r w:rsidRPr="0083760B">
              <w:rPr>
                <w:rFonts w:eastAsia="Times New Roman"/>
                <w:b/>
              </w:rPr>
              <w:t>minimis</w:t>
            </w:r>
            <w:proofErr w:type="spellEnd"/>
            <w:r w:rsidRPr="0083760B">
              <w:rPr>
                <w:rFonts w:eastAsia="Times New Roman"/>
                <w:b/>
              </w:rPr>
              <w:t xml:space="preserve">. </w:t>
            </w:r>
          </w:p>
          <w:p w:rsidR="0088744A" w:rsidRPr="0083760B" w:rsidRDefault="0088744A" w:rsidP="004C741B">
            <w:pPr>
              <w:tabs>
                <w:tab w:val="left" w:pos="567"/>
                <w:tab w:val="left" w:pos="851"/>
              </w:tabs>
              <w:spacing w:after="0" w:line="240" w:lineRule="auto"/>
              <w:ind w:left="360"/>
              <w:contextualSpacing/>
              <w:jc w:val="both"/>
              <w:rPr>
                <w:rFonts w:eastAsia="Times New Roman"/>
                <w:b/>
              </w:rPr>
            </w:pPr>
            <w:r w:rsidRPr="0083760B">
              <w:rPr>
                <w:rFonts w:eastAsia="Times New Roman"/>
              </w:rPr>
              <w:t xml:space="preserve">Nariadenie Komisie (EÚ) č. 702/2014, ktorým sa určité kategórie pomoci v odvetví poľnohospodárstva a lesného hospodárstva a vo vidieckych oblastiach vyhlasujú za zlučiteľné s vnútorným trhom pri uplatňovaní článkov 107 a 108 Zmluvy o fungovaní Európskej únie; </w:t>
            </w:r>
          </w:p>
          <w:p w:rsidR="0088744A" w:rsidRDefault="0088744A" w:rsidP="004C741B">
            <w:pPr>
              <w:tabs>
                <w:tab w:val="left" w:pos="851"/>
              </w:tabs>
              <w:spacing w:after="0" w:line="240" w:lineRule="auto"/>
              <w:contextualSpacing/>
              <w:jc w:val="both"/>
              <w:rPr>
                <w:rFonts w:eastAsia="Times New Roman"/>
              </w:rPr>
            </w:pPr>
            <w:r>
              <w:rPr>
                <w:rFonts w:eastAsia="Times New Roman"/>
              </w:rPr>
              <w:t xml:space="preserve">       </w:t>
            </w:r>
            <w:r w:rsidRPr="0083760B">
              <w:rPr>
                <w:rFonts w:eastAsia="Times New Roman"/>
              </w:rPr>
              <w:t>Nariadenie Komisie (EÚ) č. 1407/2013 o uplatňovaní článkov 107 a 108 Zmluvy</w:t>
            </w:r>
          </w:p>
          <w:p w:rsidR="0088744A" w:rsidRPr="0083760B" w:rsidRDefault="0088744A" w:rsidP="004C741B">
            <w:pPr>
              <w:tabs>
                <w:tab w:val="left" w:pos="851"/>
              </w:tabs>
              <w:spacing w:after="0" w:line="240" w:lineRule="auto"/>
              <w:contextualSpacing/>
              <w:jc w:val="both"/>
              <w:rPr>
                <w:rFonts w:eastAsia="Times New Roman"/>
              </w:rPr>
            </w:pPr>
            <w:r>
              <w:rPr>
                <w:rFonts w:eastAsia="Times New Roman"/>
              </w:rPr>
              <w:t xml:space="preserve">      </w:t>
            </w:r>
            <w:r w:rsidRPr="0083760B">
              <w:rPr>
                <w:rFonts w:eastAsia="Times New Roman"/>
              </w:rPr>
              <w:t xml:space="preserve"> o fungovaní Európskej únie na pomoc de </w:t>
            </w:r>
            <w:proofErr w:type="spellStart"/>
            <w:r w:rsidRPr="0083760B">
              <w:rPr>
                <w:rFonts w:eastAsia="Times New Roman"/>
              </w:rPr>
              <w:t>minimis</w:t>
            </w:r>
            <w:proofErr w:type="spellEnd"/>
            <w:r w:rsidRPr="0083760B">
              <w:rPr>
                <w:rFonts w:eastAsia="Times New Roman"/>
              </w:rPr>
              <w:t>.</w:t>
            </w:r>
          </w:p>
          <w:p w:rsidR="0088744A" w:rsidRDefault="0088744A" w:rsidP="004C741B">
            <w:pPr>
              <w:tabs>
                <w:tab w:val="left" w:pos="851"/>
              </w:tabs>
              <w:spacing w:after="0" w:line="240" w:lineRule="auto"/>
              <w:contextualSpacing/>
              <w:jc w:val="both"/>
              <w:rPr>
                <w:rFonts w:eastAsia="Times New Roman"/>
              </w:rPr>
            </w:pPr>
            <w:r>
              <w:rPr>
                <w:rFonts w:eastAsia="Times New Roman"/>
              </w:rPr>
              <w:t xml:space="preserve">       </w:t>
            </w:r>
            <w:r w:rsidRPr="0083760B">
              <w:rPr>
                <w:rFonts w:eastAsia="Times New Roman"/>
              </w:rPr>
              <w:t xml:space="preserve">Nariadenie Komisie (EÚ) č. 651/2014 o vyhlásení určitých kategórií pomoci za </w:t>
            </w:r>
            <w:proofErr w:type="spellStart"/>
            <w:r w:rsidRPr="0083760B">
              <w:rPr>
                <w:rFonts w:eastAsia="Times New Roman"/>
              </w:rPr>
              <w:t>zlúčiteľné</w:t>
            </w:r>
            <w:proofErr w:type="spellEnd"/>
          </w:p>
          <w:p w:rsidR="0088744A" w:rsidRPr="0083760B" w:rsidRDefault="0088744A" w:rsidP="004C741B">
            <w:pPr>
              <w:tabs>
                <w:tab w:val="left" w:pos="851"/>
              </w:tabs>
              <w:spacing w:after="0" w:line="240" w:lineRule="auto"/>
              <w:contextualSpacing/>
              <w:jc w:val="both"/>
              <w:rPr>
                <w:rFonts w:eastAsia="Times New Roman"/>
              </w:rPr>
            </w:pPr>
            <w:r>
              <w:rPr>
                <w:rFonts w:eastAsia="Times New Roman"/>
              </w:rPr>
              <w:t xml:space="preserve">       </w:t>
            </w:r>
            <w:r w:rsidRPr="0083760B">
              <w:rPr>
                <w:rFonts w:eastAsia="Times New Roman"/>
              </w:rPr>
              <w:t>s vnútorným trhom podľa článkov 107 a 108 Zmluvy o fungovaní Európskej únie.</w:t>
            </w:r>
          </w:p>
          <w:p w:rsidR="0088744A" w:rsidRDefault="0088744A" w:rsidP="004C741B">
            <w:pPr>
              <w:tabs>
                <w:tab w:val="left" w:pos="851"/>
              </w:tabs>
              <w:spacing w:after="0" w:line="240" w:lineRule="auto"/>
              <w:contextualSpacing/>
              <w:jc w:val="both"/>
              <w:rPr>
                <w:rFonts w:eastAsia="Times New Roman"/>
              </w:rPr>
            </w:pPr>
            <w:r>
              <w:rPr>
                <w:rFonts w:eastAsia="Times New Roman"/>
              </w:rPr>
              <w:t xml:space="preserve">       </w:t>
            </w:r>
            <w:r w:rsidRPr="0083760B">
              <w:rPr>
                <w:rFonts w:eastAsia="Times New Roman"/>
              </w:rPr>
              <w:t>Podmienka je relevantná iba pre subjekty, ktoré sú v zmysle výzvy povinné preukázať</w:t>
            </w:r>
          </w:p>
          <w:p w:rsidR="0088744A" w:rsidRPr="0083760B" w:rsidRDefault="0088744A" w:rsidP="004C741B">
            <w:pPr>
              <w:tabs>
                <w:tab w:val="left" w:pos="851"/>
              </w:tabs>
              <w:spacing w:after="0" w:line="240" w:lineRule="auto"/>
              <w:contextualSpacing/>
              <w:jc w:val="both"/>
              <w:rPr>
                <w:rFonts w:eastAsia="Times New Roman"/>
              </w:rPr>
            </w:pPr>
            <w:r>
              <w:rPr>
                <w:rFonts w:eastAsia="Times New Roman"/>
              </w:rPr>
              <w:t xml:space="preserve">      </w:t>
            </w:r>
            <w:r w:rsidRPr="0083760B">
              <w:rPr>
                <w:rFonts w:eastAsia="Times New Roman"/>
              </w:rPr>
              <w:t xml:space="preserve"> splnenie tejto podmienky poskytnutia príspevku.</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13</w:t>
            </w:r>
          </w:p>
        </w:tc>
        <w:tc>
          <w:tcPr>
            <w:tcW w:w="8227" w:type="dxa"/>
          </w:tcPr>
          <w:p w:rsidR="0088744A" w:rsidRPr="0083760B" w:rsidRDefault="0088744A" w:rsidP="004C741B">
            <w:pPr>
              <w:tabs>
                <w:tab w:val="left" w:pos="567"/>
                <w:tab w:val="left" w:pos="851"/>
              </w:tabs>
              <w:spacing w:after="0" w:line="240" w:lineRule="auto"/>
              <w:ind w:left="360"/>
              <w:contextualSpacing/>
              <w:jc w:val="both"/>
              <w:rPr>
                <w:rFonts w:eastAsia="Times New Roman"/>
                <w:b/>
              </w:rPr>
            </w:pPr>
            <w:r w:rsidRPr="0083760B">
              <w:rPr>
                <w:rFonts w:eastAsia="Times New Roman"/>
                <w:b/>
              </w:rPr>
              <w:t>Investícia musí byť v súlade s normami EÚ a SR, týkajúcimi sa danej investície.</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14</w:t>
            </w:r>
          </w:p>
        </w:tc>
        <w:tc>
          <w:tcPr>
            <w:tcW w:w="8227" w:type="dxa"/>
          </w:tcPr>
          <w:p w:rsidR="0088744A" w:rsidRPr="0083760B" w:rsidRDefault="0088744A" w:rsidP="004C741B">
            <w:pPr>
              <w:tabs>
                <w:tab w:val="left" w:pos="567"/>
                <w:tab w:val="left" w:pos="851"/>
              </w:tabs>
              <w:spacing w:after="0" w:line="240" w:lineRule="auto"/>
              <w:ind w:left="360"/>
              <w:contextualSpacing/>
              <w:jc w:val="both"/>
              <w:rPr>
                <w:rFonts w:eastAsia="Times New Roman"/>
                <w:b/>
              </w:rPr>
            </w:pPr>
            <w:r w:rsidRPr="0083760B">
              <w:rPr>
                <w:rFonts w:eastAsia="Times New Roman"/>
                <w:b/>
              </w:rPr>
              <w:t xml:space="preserve">Žiadateľ, na ktorého sa vzťahuje povinnosť registrácie v registri partnerov verejného sektora, musí byť zapísaný v registri podľa zákona č. 315/2016 </w:t>
            </w:r>
            <w:proofErr w:type="spellStart"/>
            <w:r w:rsidRPr="0083760B">
              <w:rPr>
                <w:rFonts w:eastAsia="Times New Roman"/>
                <w:b/>
              </w:rPr>
              <w:t>Z.z</w:t>
            </w:r>
            <w:proofErr w:type="spellEnd"/>
            <w:r w:rsidRPr="0083760B">
              <w:rPr>
                <w:rFonts w:eastAsia="Times New Roman"/>
                <w:b/>
              </w:rPr>
              <w:t xml:space="preserve">. </w:t>
            </w:r>
            <w:r w:rsidRPr="0083760B">
              <w:rPr>
                <w:rFonts w:eastAsia="Times New Roman"/>
                <w:b/>
                <w:i/>
              </w:rPr>
              <w:t>o registri partnerov verejného sektora a o zmene a doplnení niektorých zákonov.</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15</w:t>
            </w:r>
          </w:p>
        </w:tc>
        <w:tc>
          <w:tcPr>
            <w:tcW w:w="8227" w:type="dxa"/>
          </w:tcPr>
          <w:p w:rsidR="0088744A" w:rsidRPr="0083760B" w:rsidRDefault="0088744A" w:rsidP="004C741B">
            <w:pPr>
              <w:tabs>
                <w:tab w:val="left" w:pos="567"/>
                <w:tab w:val="left" w:pos="851"/>
              </w:tabs>
              <w:spacing w:after="0" w:line="240" w:lineRule="auto"/>
              <w:ind w:left="360"/>
              <w:contextualSpacing/>
              <w:jc w:val="both"/>
              <w:rPr>
                <w:rFonts w:eastAsia="Times New Roman"/>
                <w:b/>
              </w:rPr>
            </w:pPr>
            <w:r w:rsidRPr="0083760B">
              <w:rPr>
                <w:rFonts w:eastAsia="Times New Roman"/>
                <w:b/>
              </w:rPr>
              <w:t>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83760B">
              <w:rPr>
                <w:rFonts w:eastAsia="Times New Roman"/>
                <w:b/>
                <w:vertAlign w:val="superscript"/>
              </w:rPr>
              <w:footnoteReference w:id="3"/>
            </w:r>
            <w:r w:rsidRPr="0083760B">
              <w:rPr>
                <w:rFonts w:eastAsia="Times New Roman"/>
                <w:b/>
              </w:rPr>
              <w:t>.</w:t>
            </w:r>
          </w:p>
        </w:tc>
        <w:tc>
          <w:tcPr>
            <w:tcW w:w="993" w:type="dxa"/>
          </w:tcPr>
          <w:p w:rsidR="0088744A" w:rsidRPr="0083760B" w:rsidRDefault="0088744A" w:rsidP="004C741B">
            <w:pPr>
              <w:spacing w:after="0" w:line="240" w:lineRule="auto"/>
            </w:pPr>
          </w:p>
        </w:tc>
      </w:tr>
      <w:tr w:rsidR="0088744A" w:rsidRPr="0083760B" w:rsidTr="004C741B">
        <w:tc>
          <w:tcPr>
            <w:tcW w:w="567" w:type="dxa"/>
          </w:tcPr>
          <w:p w:rsidR="0088744A" w:rsidRPr="0083760B" w:rsidRDefault="0088744A" w:rsidP="004C741B">
            <w:pPr>
              <w:spacing w:after="0" w:line="240" w:lineRule="auto"/>
              <w:jc w:val="center"/>
            </w:pPr>
            <w:r w:rsidRPr="0083760B">
              <w:t>16</w:t>
            </w:r>
          </w:p>
        </w:tc>
        <w:tc>
          <w:tcPr>
            <w:tcW w:w="8227" w:type="dxa"/>
          </w:tcPr>
          <w:p w:rsidR="0088744A" w:rsidRPr="0083760B" w:rsidRDefault="0088744A" w:rsidP="004C741B">
            <w:pPr>
              <w:spacing w:before="120" w:after="120" w:line="240" w:lineRule="auto"/>
              <w:ind w:left="360"/>
              <w:contextualSpacing/>
              <w:jc w:val="both"/>
              <w:rPr>
                <w:rFonts w:eastAsia="Times New Roman"/>
              </w:rPr>
            </w:pPr>
            <w:r w:rsidRPr="0083760B">
              <w:rPr>
                <w:rFonts w:eastAsia="Times New Roman"/>
                <w:b/>
              </w:rPr>
              <w:t>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w:t>
            </w:r>
            <w:r w:rsidRPr="0083760B">
              <w:rPr>
                <w:rFonts w:eastAsia="Times New Roman"/>
              </w:rPr>
              <w:t xml:space="preserve"> (čl. 71 nariadenia (EÚ) č. 1303/2013): </w:t>
            </w:r>
          </w:p>
          <w:p w:rsidR="0088744A" w:rsidRPr="0083760B" w:rsidRDefault="0088744A" w:rsidP="0088744A">
            <w:pPr>
              <w:numPr>
                <w:ilvl w:val="0"/>
                <w:numId w:val="35"/>
              </w:numPr>
              <w:spacing w:after="200" w:line="276" w:lineRule="auto"/>
              <w:contextualSpacing/>
              <w:jc w:val="both"/>
              <w:rPr>
                <w:rFonts w:eastAsia="Times New Roman"/>
              </w:rPr>
            </w:pPr>
            <w:r w:rsidRPr="0083760B">
              <w:rPr>
                <w:rFonts w:eastAsia="Times New Roman"/>
              </w:rPr>
              <w:t>skončenia alebo premiestnenia produktívnej činnosti mimo Slovenska;</w:t>
            </w:r>
          </w:p>
          <w:p w:rsidR="0088744A" w:rsidRPr="0083760B" w:rsidRDefault="0088744A" w:rsidP="0088744A">
            <w:pPr>
              <w:numPr>
                <w:ilvl w:val="0"/>
                <w:numId w:val="35"/>
              </w:numPr>
              <w:spacing w:after="200" w:line="276" w:lineRule="auto"/>
              <w:contextualSpacing/>
              <w:jc w:val="both"/>
              <w:rPr>
                <w:rFonts w:eastAsia="Times New Roman"/>
              </w:rPr>
            </w:pPr>
            <w:r w:rsidRPr="0083760B">
              <w:rPr>
                <w:rFonts w:eastAsia="Times New Roman"/>
              </w:rPr>
              <w:t>zmeny vlastníctva položky infraštruktúry, ktorá poskytuje firme alebo orgánu verejnej moci neoprávnené zvýhodnenie;</w:t>
            </w:r>
          </w:p>
          <w:p w:rsidR="0088744A" w:rsidRPr="0083760B" w:rsidRDefault="0088744A" w:rsidP="0088744A">
            <w:pPr>
              <w:numPr>
                <w:ilvl w:val="0"/>
                <w:numId w:val="35"/>
              </w:numPr>
              <w:spacing w:after="200" w:line="276" w:lineRule="auto"/>
              <w:contextualSpacing/>
              <w:jc w:val="both"/>
              <w:rPr>
                <w:rFonts w:eastAsia="Times New Roman"/>
              </w:rPr>
            </w:pPr>
            <w:r w:rsidRPr="0083760B">
              <w:rPr>
                <w:rFonts w:eastAsia="Times New Roman"/>
              </w:rPr>
              <w:t>podstatnej zmeny, ktorá ovplyvňuje jej povahu, ciele alebo podmienky realizácie, čoby spôsobilo narušenie jej pôvodných cieľov.</w:t>
            </w:r>
          </w:p>
        </w:tc>
        <w:tc>
          <w:tcPr>
            <w:tcW w:w="993" w:type="dxa"/>
          </w:tcPr>
          <w:p w:rsidR="0088744A" w:rsidRPr="0083760B" w:rsidRDefault="0088744A" w:rsidP="004C741B">
            <w:pPr>
              <w:spacing w:after="0" w:line="240" w:lineRule="auto"/>
            </w:pPr>
          </w:p>
        </w:tc>
      </w:tr>
    </w:tbl>
    <w:p w:rsidR="00003E16" w:rsidRDefault="00003E16" w:rsidP="0088744A">
      <w:pPr>
        <w:rPr>
          <w:lang w:eastAsia="sk-SK"/>
        </w:rPr>
      </w:pPr>
    </w:p>
    <w:p w:rsidR="0088744A" w:rsidRDefault="00003E16" w:rsidP="0088744A">
      <w:pPr>
        <w:rPr>
          <w:lang w:eastAsia="sk-SK"/>
        </w:rPr>
      </w:pPr>
      <w:r>
        <w:rPr>
          <w:lang w:eastAsia="sk-SK"/>
        </w:rPr>
        <w:t xml:space="preserve">Spracovala: Ing. Zuzana </w:t>
      </w:r>
      <w:proofErr w:type="spellStart"/>
      <w:r>
        <w:rPr>
          <w:lang w:eastAsia="sk-SK"/>
        </w:rPr>
        <w:t>Záborská</w:t>
      </w:r>
      <w:proofErr w:type="spellEnd"/>
      <w:r>
        <w:rPr>
          <w:lang w:eastAsia="sk-SK"/>
        </w:rPr>
        <w:t xml:space="preserve">, manažérka MAS Miloj Spiš, </w:t>
      </w:r>
      <w:proofErr w:type="spellStart"/>
      <w:r>
        <w:rPr>
          <w:lang w:eastAsia="sk-SK"/>
        </w:rPr>
        <w:t>o.z</w:t>
      </w:r>
      <w:proofErr w:type="spellEnd"/>
      <w:r>
        <w:rPr>
          <w:lang w:eastAsia="sk-SK"/>
        </w:rPr>
        <w:t>.</w:t>
      </w:r>
    </w:p>
    <w:p w:rsidR="00003E16" w:rsidRDefault="00003E16" w:rsidP="0088744A">
      <w:pPr>
        <w:rPr>
          <w:lang w:eastAsia="sk-SK"/>
        </w:rPr>
      </w:pPr>
    </w:p>
    <w:p w:rsidR="00003E16" w:rsidRDefault="00003E16" w:rsidP="0088744A">
      <w:pPr>
        <w:rPr>
          <w:lang w:eastAsia="sk-SK"/>
        </w:rPr>
      </w:pPr>
    </w:p>
    <w:p w:rsidR="0088744A" w:rsidRPr="0083760B" w:rsidRDefault="0088744A" w:rsidP="0088744A">
      <w:pPr>
        <w:rPr>
          <w:lang w:eastAsia="sk-SK"/>
        </w:rPr>
      </w:pPr>
    </w:p>
    <w:p w:rsidR="0088744A" w:rsidRPr="0083760B" w:rsidRDefault="0088744A" w:rsidP="0088744A">
      <w:pPr>
        <w:spacing w:after="0" w:line="240" w:lineRule="auto"/>
        <w:jc w:val="both"/>
        <w:rPr>
          <w:lang w:eastAsia="sk-SK"/>
        </w:rPr>
      </w:pPr>
    </w:p>
    <w:p w:rsidR="0088744A" w:rsidRPr="0083760B" w:rsidRDefault="0088744A" w:rsidP="0088744A"/>
    <w:p w:rsidR="0088744A" w:rsidRDefault="0088744A">
      <w:pPr>
        <w:rPr>
          <w:rFonts w:ascii="Times New Roman" w:hAnsi="Times New Roman" w:cs="Times New Roman"/>
          <w:b/>
          <w:sz w:val="24"/>
          <w:szCs w:val="24"/>
        </w:rPr>
      </w:pPr>
    </w:p>
    <w:sectPr w:rsidR="0088744A" w:rsidSect="0049451E">
      <w:headerReference w:type="default" r:id="rId8"/>
      <w:footerReference w:type="default" r:id="rId9"/>
      <w:pgSz w:w="11906" w:h="16838"/>
      <w:pgMar w:top="1418" w:right="1134" w:bottom="107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54B" w:rsidRDefault="00B1554B" w:rsidP="003359EF">
      <w:pPr>
        <w:spacing w:after="0" w:line="240" w:lineRule="auto"/>
      </w:pPr>
      <w:r>
        <w:separator/>
      </w:r>
    </w:p>
  </w:endnote>
  <w:endnote w:type="continuationSeparator" w:id="0">
    <w:p w:rsidR="00B1554B" w:rsidRDefault="00B1554B" w:rsidP="0033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Italic">
    <w:panose1 w:val="00000000000000000000"/>
    <w:charset w:val="EE"/>
    <w:family w:val="auto"/>
    <w:notTrueType/>
    <w:pitch w:val="default"/>
    <w:sig w:usb0="00000005" w:usb1="00000000" w:usb2="00000000" w:usb3="00000000" w:csb0="00000002" w:csb1="00000000"/>
  </w:font>
  <w:font w:name="Times New 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86672"/>
      <w:docPartObj>
        <w:docPartGallery w:val="Page Numbers (Bottom of Page)"/>
        <w:docPartUnique/>
      </w:docPartObj>
    </w:sdtPr>
    <w:sdtEndPr/>
    <w:sdtContent>
      <w:p w:rsidR="00B1554B" w:rsidRDefault="00B1554B">
        <w:pPr>
          <w:pStyle w:val="Pta"/>
          <w:jc w:val="right"/>
        </w:pPr>
        <w:r>
          <w:fldChar w:fldCharType="begin"/>
        </w:r>
        <w:r>
          <w:instrText>PAGE   \* MERGEFORMAT</w:instrText>
        </w:r>
        <w:r>
          <w:fldChar w:fldCharType="separate"/>
        </w:r>
        <w:r w:rsidR="002A3BE8">
          <w:rPr>
            <w:noProof/>
          </w:rPr>
          <w:t>2</w:t>
        </w:r>
        <w:r>
          <w:fldChar w:fldCharType="end"/>
        </w:r>
      </w:p>
    </w:sdtContent>
  </w:sdt>
  <w:p w:rsidR="00B1554B" w:rsidRDefault="00B1554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54B" w:rsidRDefault="00B1554B" w:rsidP="003359EF">
      <w:pPr>
        <w:spacing w:after="0" w:line="240" w:lineRule="auto"/>
      </w:pPr>
      <w:r>
        <w:separator/>
      </w:r>
    </w:p>
  </w:footnote>
  <w:footnote w:type="continuationSeparator" w:id="0">
    <w:p w:rsidR="00B1554B" w:rsidRDefault="00B1554B" w:rsidP="003359EF">
      <w:pPr>
        <w:spacing w:after="0" w:line="240" w:lineRule="auto"/>
      </w:pPr>
      <w:r>
        <w:continuationSeparator/>
      </w:r>
    </w:p>
  </w:footnote>
  <w:footnote w:id="1">
    <w:p w:rsidR="00B1554B" w:rsidRPr="00A46468" w:rsidRDefault="00B1554B" w:rsidP="00C65784">
      <w:pPr>
        <w:pStyle w:val="Textpoznmkypodiarou"/>
        <w:rPr>
          <w:sz w:val="18"/>
          <w:szCs w:val="18"/>
        </w:rPr>
      </w:pPr>
      <w:r w:rsidRPr="00A46468">
        <w:rPr>
          <w:rStyle w:val="Odkaznapoznmkupodiarou"/>
          <w:sz w:val="18"/>
          <w:szCs w:val="18"/>
        </w:rPr>
        <w:footnoteRef/>
      </w:r>
      <w:r w:rsidRPr="00A46468">
        <w:rPr>
          <w:sz w:val="18"/>
          <w:szCs w:val="18"/>
        </w:rPr>
        <w:t xml:space="preserve"> Zákon </w:t>
      </w:r>
      <w:r>
        <w:rPr>
          <w:sz w:val="18"/>
          <w:szCs w:val="18"/>
        </w:rPr>
        <w:t xml:space="preserve">91/2016 </w:t>
      </w:r>
      <w:proofErr w:type="spellStart"/>
      <w:r>
        <w:rPr>
          <w:sz w:val="18"/>
          <w:szCs w:val="18"/>
        </w:rPr>
        <w:t>Z.z</w:t>
      </w:r>
      <w:proofErr w:type="spellEnd"/>
      <w:r>
        <w:rPr>
          <w:sz w:val="18"/>
          <w:szCs w:val="18"/>
        </w:rPr>
        <w:t xml:space="preserve">. </w:t>
      </w:r>
      <w:r w:rsidRPr="00900E44">
        <w:rPr>
          <w:sz w:val="18"/>
          <w:szCs w:val="18"/>
        </w:rPr>
        <w:t>o trestnej zodpovednosti právnických osôb.</w:t>
      </w:r>
    </w:p>
  </w:footnote>
  <w:footnote w:id="2">
    <w:p w:rsidR="00B1554B" w:rsidRPr="009D0455" w:rsidRDefault="00B1554B" w:rsidP="002B69E9">
      <w:pPr>
        <w:pStyle w:val="Standard"/>
        <w:autoSpaceDE w:val="0"/>
        <w:rPr>
          <w:rFonts w:asciiTheme="minorHAnsi" w:hAnsiTheme="minorHAnsi"/>
          <w:i/>
          <w:sz w:val="16"/>
          <w:szCs w:val="16"/>
        </w:rPr>
      </w:pPr>
      <w:r>
        <w:rPr>
          <w:rStyle w:val="Odkaznapoznmkupodiarou"/>
        </w:rPr>
        <w:footnoteRef/>
      </w:r>
      <w:r>
        <w:t xml:space="preserve"> </w:t>
      </w:r>
      <w:r w:rsidRPr="009D0455">
        <w:rPr>
          <w:rFonts w:asciiTheme="minorHAnsi" w:hAnsiTheme="minorHAnsi"/>
          <w:i/>
          <w:sz w:val="16"/>
          <w:szCs w:val="16"/>
        </w:rPr>
        <w:t xml:space="preserve">Vykazujú sa miesta súvisiace so samotnou realizáciou projektu nie celkové miesta v podniku Pričom  za počiatočný stav sa berie stav pred investíciou. Pracovné miesto sa vytvára ako: </w:t>
      </w:r>
    </w:p>
    <w:p w:rsidR="00B1554B" w:rsidRPr="009D0455" w:rsidRDefault="00B1554B" w:rsidP="002B69E9">
      <w:pPr>
        <w:pStyle w:val="Standard"/>
        <w:autoSpaceDE w:val="0"/>
        <w:rPr>
          <w:rFonts w:asciiTheme="minorHAnsi" w:hAnsiTheme="minorHAnsi"/>
          <w:i/>
          <w:sz w:val="16"/>
          <w:szCs w:val="16"/>
        </w:rPr>
      </w:pPr>
      <w:r w:rsidRPr="009D0455">
        <w:rPr>
          <w:rFonts w:asciiTheme="minorHAnsi" w:hAnsiTheme="minorHAnsi"/>
          <w:i/>
          <w:sz w:val="16"/>
          <w:szCs w:val="16"/>
        </w:rPr>
        <w:t xml:space="preserve">-  pracovné miesto na celý úväzok </w:t>
      </w:r>
      <w:proofErr w:type="spellStart"/>
      <w:r w:rsidRPr="009D0455">
        <w:rPr>
          <w:rFonts w:asciiTheme="minorHAnsi" w:hAnsiTheme="minorHAnsi"/>
          <w:i/>
          <w:sz w:val="16"/>
          <w:szCs w:val="16"/>
        </w:rPr>
        <w:t>t.j</w:t>
      </w:r>
      <w:proofErr w:type="spellEnd"/>
      <w:r w:rsidRPr="009D0455">
        <w:rPr>
          <w:rFonts w:asciiTheme="minorHAnsi" w:hAnsiTheme="minorHAnsi"/>
          <w:i/>
          <w:sz w:val="16"/>
          <w:szCs w:val="16"/>
        </w:rPr>
        <w:t xml:space="preserve">. min. 40 hodinový pracovný týždeň., </w:t>
      </w:r>
    </w:p>
    <w:p w:rsidR="00B1554B" w:rsidRPr="009D0455" w:rsidRDefault="00B1554B" w:rsidP="002B69E9">
      <w:pPr>
        <w:pStyle w:val="Standard"/>
        <w:autoSpaceDE w:val="0"/>
        <w:rPr>
          <w:rFonts w:asciiTheme="minorHAnsi" w:hAnsiTheme="minorHAnsi"/>
          <w:i/>
          <w:sz w:val="16"/>
          <w:szCs w:val="16"/>
        </w:rPr>
      </w:pPr>
      <w:r w:rsidRPr="009D0455">
        <w:rPr>
          <w:rFonts w:asciiTheme="minorHAnsi" w:hAnsiTheme="minorHAnsi"/>
          <w:i/>
          <w:sz w:val="16"/>
          <w:szCs w:val="16"/>
        </w:rPr>
        <w:t xml:space="preserve">-  čiastočný úväzok resp. sezónne zamestnanie, pričom sa za čiastočný úväzok berie úväzok na jeden kalendárny mesiac. </w:t>
      </w:r>
    </w:p>
    <w:p w:rsidR="00B1554B" w:rsidRPr="009D0455" w:rsidRDefault="00B1554B" w:rsidP="002B69E9">
      <w:pPr>
        <w:pStyle w:val="Standard"/>
        <w:autoSpaceDE w:val="0"/>
        <w:rPr>
          <w:rFonts w:asciiTheme="minorHAnsi" w:hAnsiTheme="minorHAnsi" w:cstheme="minorHAnsi"/>
          <w:i/>
          <w:sz w:val="16"/>
          <w:szCs w:val="16"/>
        </w:rPr>
      </w:pPr>
      <w:r w:rsidRPr="009D0455">
        <w:rPr>
          <w:rFonts w:asciiTheme="minorHAnsi" w:hAnsiTheme="minorHAnsi"/>
          <w:i/>
          <w:sz w:val="16"/>
          <w:szCs w:val="16"/>
        </w:rPr>
        <w:t xml:space="preserve">Uvedené sa môže vzájomne kombinovať. Za vytvorenie 1 pracovného miesta na 2 roky sa berie za ekvivalent zamestnanie takého počtu sezónnych zamestnancov na čiastočný úväzok, na dobu dva roky so začiatkom najneskôr 6 mesiacov po zrealizovaní investície /6 mesiacov od záverečnej </w:t>
      </w:r>
      <w:proofErr w:type="spellStart"/>
      <w:r w:rsidRPr="009D0455">
        <w:rPr>
          <w:rFonts w:asciiTheme="minorHAnsi" w:hAnsiTheme="minorHAnsi"/>
          <w:i/>
          <w:sz w:val="16"/>
          <w:szCs w:val="16"/>
        </w:rPr>
        <w:t>ŽoP</w:t>
      </w:r>
      <w:proofErr w:type="spellEnd"/>
      <w:r w:rsidRPr="009D0455">
        <w:rPr>
          <w:rFonts w:asciiTheme="minorHAnsi" w:hAnsiTheme="minorHAnsi"/>
          <w:i/>
          <w:sz w:val="16"/>
          <w:szCs w:val="16"/>
        </w:rPr>
        <w:t xml:space="preserve">/, že počet odpracovaných hodín kumulatívne presiahne počet hodín pri zamestnaní pracovníka na 40 hod. týždenne na dobu dvoch rokov. 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a) skončenia alebo premiestnenie výrobnej činnosti mimo oblasti programu, b) zmeny vlastníctva položky infraštruktúry, ktorá poskytuje firme alebo orgánu verejnej moci neoprávnené zvýhodnenie, c) podstatnej zmeny, ktorá ovplyvňuje jej povahu, ciele alebo podmienky realizácie, čo by spôsobilo narušenie jej pôvodných cieľov. </w:t>
      </w:r>
      <w:r w:rsidRPr="009D0455">
        <w:rPr>
          <w:rFonts w:asciiTheme="minorHAnsi" w:hAnsiTheme="minorHAnsi" w:cstheme="minorHAnsi"/>
          <w:i/>
          <w:sz w:val="16"/>
          <w:szCs w:val="16"/>
        </w:rPr>
        <w:t xml:space="preserve">Uvedená lehota sa môže skrátiť na tri roky od záverečnej </w:t>
      </w:r>
      <w:proofErr w:type="spellStart"/>
      <w:r w:rsidRPr="009D0455">
        <w:rPr>
          <w:rFonts w:asciiTheme="minorHAnsi" w:hAnsiTheme="minorHAnsi" w:cstheme="minorHAnsi"/>
          <w:i/>
          <w:sz w:val="16"/>
          <w:szCs w:val="16"/>
        </w:rPr>
        <w:t>ŽoP</w:t>
      </w:r>
      <w:proofErr w:type="spellEnd"/>
      <w:r w:rsidRPr="009D0455">
        <w:rPr>
          <w:rFonts w:asciiTheme="minorHAnsi" w:hAnsiTheme="minorHAnsi" w:cstheme="minorHAnsi"/>
          <w:i/>
          <w:sz w:val="16"/>
          <w:szCs w:val="16"/>
        </w:rPr>
        <w:t xml:space="preserve"> poskytnutej prijímateľovi v prípadoch súvisiacich so zachovaním investícií alebo pracovných miest vytvorených MSP. Do počtu vytvorených pracovných miest v rámci implementácie stratégie CLLD sa nezapočítavajú pracovné miesta vytvorené v rámci chodu MAS</w:t>
      </w:r>
      <w:r>
        <w:rPr>
          <w:rFonts w:asciiTheme="minorHAnsi" w:hAnsiTheme="minorHAnsi" w:cstheme="minorHAnsi"/>
          <w:i/>
          <w:sz w:val="16"/>
          <w:szCs w:val="16"/>
        </w:rPr>
        <w:t>.</w:t>
      </w:r>
    </w:p>
    <w:p w:rsidR="00B1554B" w:rsidRDefault="00B1554B">
      <w:pPr>
        <w:pStyle w:val="Textpoznmkypodiarou"/>
      </w:pPr>
    </w:p>
  </w:footnote>
  <w:footnote w:id="3">
    <w:p w:rsidR="00B1554B" w:rsidRPr="00A46468" w:rsidRDefault="00B1554B" w:rsidP="0088744A">
      <w:pPr>
        <w:pStyle w:val="Textpoznmkypodiarou"/>
        <w:rPr>
          <w:sz w:val="18"/>
        </w:rPr>
      </w:pPr>
      <w:r w:rsidRPr="00A46468">
        <w:rPr>
          <w:rStyle w:val="Odkaznapoznmkupodiarou"/>
          <w:sz w:val="18"/>
        </w:rPr>
        <w:footnoteRef/>
      </w:r>
      <w:r w:rsidRPr="00A46468">
        <w:rPr>
          <w:sz w:val="18"/>
        </w:rPr>
        <w:t xml:space="preserve"> </w:t>
      </w:r>
      <w:r w:rsidRPr="00A46468">
        <w:rPr>
          <w:sz w:val="18"/>
        </w:rPr>
        <w:t xml:space="preserve">Zákon </w:t>
      </w:r>
      <w:r>
        <w:rPr>
          <w:sz w:val="18"/>
        </w:rPr>
        <w:t xml:space="preserve">91/2016 </w:t>
      </w:r>
      <w:proofErr w:type="spellStart"/>
      <w:r>
        <w:rPr>
          <w:sz w:val="18"/>
        </w:rPr>
        <w:t>Z.z</w:t>
      </w:r>
      <w:proofErr w:type="spellEnd"/>
      <w:r>
        <w:rPr>
          <w:sz w:val="18"/>
        </w:rPr>
        <w:t xml:space="preserve">. </w:t>
      </w:r>
      <w:r w:rsidRPr="00A46468">
        <w:rPr>
          <w:i/>
          <w:sz w:val="18"/>
        </w:rPr>
        <w:t>o trestnej zodpovednosti právnických osôb</w:t>
      </w:r>
      <w:r>
        <w:rPr>
          <w:sz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54B" w:rsidRDefault="00B1554B" w:rsidP="007C4509">
    <w:pPr>
      <w:pStyle w:val="Hlavik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522"/>
    <w:multiLevelType w:val="multilevel"/>
    <w:tmpl w:val="07A82CA0"/>
    <w:lvl w:ilvl="0">
      <w:numFmt w:val="bullet"/>
      <w:lvlText w:val="-"/>
      <w:lvlJc w:val="left"/>
      <w:pPr>
        <w:ind w:left="720" w:hanging="360"/>
      </w:pPr>
      <w:rPr>
        <w:rFonts w:ascii="Calibri" w:eastAsiaTheme="minorHAnsi" w:hAnsi="Calibri" w:cstheme="minorBidi" w:hint="default"/>
        <w:sz w:val="32"/>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 w15:restartNumberingAfterBreak="0">
    <w:nsid w:val="06372D20"/>
    <w:multiLevelType w:val="hybridMultilevel"/>
    <w:tmpl w:val="DDE2E994"/>
    <w:lvl w:ilvl="0" w:tplc="28606BFA">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F0648"/>
    <w:multiLevelType w:val="hybridMultilevel"/>
    <w:tmpl w:val="6F2EC9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BC1359"/>
    <w:multiLevelType w:val="hybridMultilevel"/>
    <w:tmpl w:val="C56C39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D95AF0"/>
    <w:multiLevelType w:val="hybridMultilevel"/>
    <w:tmpl w:val="8CDA1CC4"/>
    <w:lvl w:ilvl="0" w:tplc="D3C612A6">
      <w:start w:val="1"/>
      <w:numFmt w:val="decimal"/>
      <w:lvlText w:val="%1)"/>
      <w:lvlJc w:val="left"/>
      <w:pPr>
        <w:ind w:left="720" w:hanging="360"/>
      </w:pPr>
      <w:rPr>
        <w:rFonts w:hint="default"/>
        <w:b/>
      </w:rPr>
    </w:lvl>
    <w:lvl w:ilvl="1" w:tplc="A560EF6E">
      <w:start w:val="1"/>
      <w:numFmt w:val="lowerLetter"/>
      <w:lvlText w:val="%2)"/>
      <w:lvlJc w:val="left"/>
      <w:pPr>
        <w:ind w:left="1440" w:hanging="360"/>
      </w:pPr>
      <w:rPr>
        <w:rFonts w:hint="default"/>
      </w:rPr>
    </w:lvl>
    <w:lvl w:ilvl="2" w:tplc="CB144A5C">
      <w:start w:val="3"/>
      <w:numFmt w:val="lowerLetter"/>
      <w:lvlText w:val="%3."/>
      <w:lvlJc w:val="left"/>
      <w:pPr>
        <w:ind w:left="2340" w:hanging="360"/>
      </w:pPr>
      <w:rPr>
        <w:rFonts w:hint="default"/>
      </w:rPr>
    </w:lvl>
    <w:lvl w:ilvl="3" w:tplc="CA50D816">
      <w:start w:val="2"/>
      <w:numFmt w:val="bullet"/>
      <w:lvlText w:val="-"/>
      <w:lvlJc w:val="left"/>
      <w:pPr>
        <w:ind w:left="2880" w:hanging="360"/>
      </w:pPr>
      <w:rPr>
        <w:rFonts w:ascii="Calibri" w:eastAsiaTheme="minorHAnsi" w:hAnsi="Calibri" w:cs="Times New Roman" w:hint="default"/>
        <w:b w:val="0"/>
        <w:u w:val="none"/>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401C0F"/>
    <w:multiLevelType w:val="hybridMultilevel"/>
    <w:tmpl w:val="0C2EB8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DF69CA"/>
    <w:multiLevelType w:val="hybridMultilevel"/>
    <w:tmpl w:val="6DD065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755A86"/>
    <w:multiLevelType w:val="hybridMultilevel"/>
    <w:tmpl w:val="3802EF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4A16C2"/>
    <w:multiLevelType w:val="hybridMultilevel"/>
    <w:tmpl w:val="5AE68916"/>
    <w:lvl w:ilvl="0" w:tplc="00761A8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8454FC9E">
      <w:start w:val="1"/>
      <w:numFmt w:val="decimal"/>
      <w:lvlText w:val="%3)"/>
      <w:lvlJc w:val="right"/>
      <w:pPr>
        <w:ind w:left="464" w:hanging="180"/>
      </w:pPr>
      <w:rPr>
        <w:rFonts w:asciiTheme="minorHAnsi" w:eastAsia="Times New Roman" w:hAnsiTheme="minorHAnsi" w:cs="Times New Roman" w:hint="default"/>
        <w:sz w:val="22"/>
        <w:szCs w:val="22"/>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F5C40EF"/>
    <w:multiLevelType w:val="hybridMultilevel"/>
    <w:tmpl w:val="B100CB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8E28BD"/>
    <w:multiLevelType w:val="hybridMultilevel"/>
    <w:tmpl w:val="C9F42594"/>
    <w:lvl w:ilvl="0" w:tplc="7C565316">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8D538DD"/>
    <w:multiLevelType w:val="hybridMultilevel"/>
    <w:tmpl w:val="A7AC207C"/>
    <w:lvl w:ilvl="0" w:tplc="28606BFA">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A941962"/>
    <w:multiLevelType w:val="hybridMultilevel"/>
    <w:tmpl w:val="EEEC8AB8"/>
    <w:lvl w:ilvl="0" w:tplc="8454FC9E">
      <w:start w:val="1"/>
      <w:numFmt w:val="decimal"/>
      <w:lvlText w:val="%1)"/>
      <w:lvlJc w:val="right"/>
      <w:pPr>
        <w:ind w:left="464" w:hanging="180"/>
      </w:pPr>
      <w:rPr>
        <w:rFonts w:asciiTheme="minorHAnsi" w:eastAsia="Times New Roman" w:hAnsiTheme="minorHAnsi"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797219"/>
    <w:multiLevelType w:val="hybridMultilevel"/>
    <w:tmpl w:val="14905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506D9D"/>
    <w:multiLevelType w:val="hybridMultilevel"/>
    <w:tmpl w:val="F9221B2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80D10A8"/>
    <w:multiLevelType w:val="hybridMultilevel"/>
    <w:tmpl w:val="37A62D76"/>
    <w:lvl w:ilvl="0" w:tplc="E27EB474">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3ACA1E4E"/>
    <w:multiLevelType w:val="multilevel"/>
    <w:tmpl w:val="8D64C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B43449"/>
    <w:multiLevelType w:val="hybridMultilevel"/>
    <w:tmpl w:val="D570D1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9F66E0"/>
    <w:multiLevelType w:val="hybridMultilevel"/>
    <w:tmpl w:val="C742D076"/>
    <w:lvl w:ilvl="0" w:tplc="9AD8C3F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8331E4E"/>
    <w:multiLevelType w:val="hybridMultilevel"/>
    <w:tmpl w:val="9F04C7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044734"/>
    <w:multiLevelType w:val="hybridMultilevel"/>
    <w:tmpl w:val="D30E48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1BB3D70"/>
    <w:multiLevelType w:val="hybridMultilevel"/>
    <w:tmpl w:val="502E4F2C"/>
    <w:lvl w:ilvl="0" w:tplc="CADC06A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064F8A"/>
    <w:multiLevelType w:val="hybridMultilevel"/>
    <w:tmpl w:val="908A94A8"/>
    <w:lvl w:ilvl="0" w:tplc="3F52B9C6">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56E96302"/>
    <w:multiLevelType w:val="hybridMultilevel"/>
    <w:tmpl w:val="FDB830CC"/>
    <w:lvl w:ilvl="0" w:tplc="041B0017">
      <w:start w:val="1"/>
      <w:numFmt w:val="lowerLetter"/>
      <w:lvlText w:val="%1)"/>
      <w:lvlJc w:val="left"/>
      <w:pPr>
        <w:ind w:left="786" w:hanging="360"/>
      </w:pPr>
    </w:lvl>
    <w:lvl w:ilvl="1" w:tplc="42DC72EA">
      <w:numFmt w:val="bullet"/>
      <w:lvlText w:val="•"/>
      <w:lvlJc w:val="left"/>
      <w:pPr>
        <w:ind w:left="1506" w:hanging="360"/>
      </w:pPr>
      <w:rPr>
        <w:rFonts w:ascii="Times New Roman" w:eastAsia="Times New Roman" w:hAnsi="Times New Roman" w:cs="Times New Roman" w:hint="default"/>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24" w15:restartNumberingAfterBreak="0">
    <w:nsid w:val="57EA7486"/>
    <w:multiLevelType w:val="multilevel"/>
    <w:tmpl w:val="C080A218"/>
    <w:lvl w:ilvl="0">
      <w:start w:val="1"/>
      <w:numFmt w:val="decimal"/>
      <w:lvlText w:val="%1."/>
      <w:lvlJc w:val="left"/>
      <w:pPr>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91C471D"/>
    <w:multiLevelType w:val="hybridMultilevel"/>
    <w:tmpl w:val="E488CA78"/>
    <w:lvl w:ilvl="0" w:tplc="9CA28F76">
      <w:start w:val="1"/>
      <w:numFmt w:val="bullet"/>
      <w:lvlText w:val="-"/>
      <w:lvlJc w:val="left"/>
      <w:pPr>
        <w:ind w:left="720" w:hanging="360"/>
      </w:pPr>
      <w:rPr>
        <w:rFonts w:ascii="Times New Roman" w:eastAsia="Calibri" w:hAnsi="Times New Roman" w:cs="Times New Roman"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6E7D80"/>
    <w:multiLevelType w:val="hybridMultilevel"/>
    <w:tmpl w:val="830835F0"/>
    <w:lvl w:ilvl="0" w:tplc="A684BEC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A2E25860">
      <w:start w:val="1"/>
      <w:numFmt w:val="decimal"/>
      <w:lvlText w:val="%3)"/>
      <w:lvlJc w:val="right"/>
      <w:pPr>
        <w:ind w:left="2367" w:hanging="180"/>
      </w:pPr>
      <w:rPr>
        <w:rFonts w:ascii="Times New Roman" w:eastAsia="Times New Roman" w:hAnsi="Times New Roman" w:cs="Times New Roman"/>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B550563"/>
    <w:multiLevelType w:val="hybridMultilevel"/>
    <w:tmpl w:val="4984C804"/>
    <w:lvl w:ilvl="0" w:tplc="9CA28F76">
      <w:start w:val="1"/>
      <w:numFmt w:val="bullet"/>
      <w:lvlText w:val="-"/>
      <w:lvlJc w:val="left"/>
      <w:pPr>
        <w:ind w:left="720" w:hanging="360"/>
      </w:pPr>
      <w:rPr>
        <w:rFonts w:ascii="Times New Roman" w:eastAsia="Calibri" w:hAnsi="Times New Roman" w:cs="Times New Roman"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DA2563"/>
    <w:multiLevelType w:val="hybridMultilevel"/>
    <w:tmpl w:val="0D6AE3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572133"/>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A384761"/>
    <w:multiLevelType w:val="multilevel"/>
    <w:tmpl w:val="2286E06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1F4608E"/>
    <w:multiLevelType w:val="multilevel"/>
    <w:tmpl w:val="05FA8298"/>
    <w:lvl w:ilvl="0">
      <w:start w:val="1"/>
      <w:numFmt w:val="decimal"/>
      <w:lvlText w:val="%1."/>
      <w:lvlJc w:val="left"/>
      <w:pPr>
        <w:ind w:left="720" w:hanging="360"/>
      </w:pPr>
    </w:lvl>
    <w:lvl w:ilvl="1">
      <w:start w:val="1"/>
      <w:numFmt w:val="bullet"/>
      <w:lvlText w:val="-"/>
      <w:lvlJc w:val="left"/>
      <w:pPr>
        <w:ind w:left="1440" w:hanging="360"/>
      </w:pPr>
      <w:rPr>
        <w:rFonts w:ascii="Times New Roman" w:eastAsia="Calibri"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5E534CE"/>
    <w:multiLevelType w:val="hybridMultilevel"/>
    <w:tmpl w:val="830835F0"/>
    <w:lvl w:ilvl="0" w:tplc="A684BEC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A2E25860">
      <w:start w:val="1"/>
      <w:numFmt w:val="decimal"/>
      <w:lvlText w:val="%3)"/>
      <w:lvlJc w:val="right"/>
      <w:pPr>
        <w:ind w:left="2367" w:hanging="180"/>
      </w:pPr>
      <w:rPr>
        <w:rFonts w:ascii="Times New Roman" w:eastAsia="Times New Roman" w:hAnsi="Times New Roman" w:cs="Times New Roman"/>
      </w:r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76A56217"/>
    <w:multiLevelType w:val="hybridMultilevel"/>
    <w:tmpl w:val="BA60A7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8274CB8"/>
    <w:multiLevelType w:val="hybridMultilevel"/>
    <w:tmpl w:val="04B886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9C13206"/>
    <w:multiLevelType w:val="hybridMultilevel"/>
    <w:tmpl w:val="AD900D4E"/>
    <w:lvl w:ilvl="0" w:tplc="28606BFA">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F0B87"/>
    <w:multiLevelType w:val="hybridMultilevel"/>
    <w:tmpl w:val="E3D62C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32"/>
  </w:num>
  <w:num w:numId="3">
    <w:abstractNumId w:val="26"/>
  </w:num>
  <w:num w:numId="4">
    <w:abstractNumId w:val="4"/>
  </w:num>
  <w:num w:numId="5">
    <w:abstractNumId w:val="6"/>
  </w:num>
  <w:num w:numId="6">
    <w:abstractNumId w:val="20"/>
  </w:num>
  <w:num w:numId="7">
    <w:abstractNumId w:val="34"/>
  </w:num>
  <w:num w:numId="8">
    <w:abstractNumId w:val="24"/>
  </w:num>
  <w:num w:numId="9">
    <w:abstractNumId w:val="30"/>
  </w:num>
  <w:num w:numId="10">
    <w:abstractNumId w:val="16"/>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5"/>
  </w:num>
  <w:num w:numId="17">
    <w:abstractNumId w:val="11"/>
  </w:num>
  <w:num w:numId="18">
    <w:abstractNumId w:val="8"/>
  </w:num>
  <w:num w:numId="19">
    <w:abstractNumId w:val="19"/>
  </w:num>
  <w:num w:numId="20">
    <w:abstractNumId w:val="7"/>
  </w:num>
  <w:num w:numId="21">
    <w:abstractNumId w:val="13"/>
  </w:num>
  <w:num w:numId="22">
    <w:abstractNumId w:val="14"/>
  </w:num>
  <w:num w:numId="23">
    <w:abstractNumId w:val="29"/>
  </w:num>
  <w:num w:numId="24">
    <w:abstractNumId w:val="15"/>
  </w:num>
  <w:num w:numId="25">
    <w:abstractNumId w:val="31"/>
  </w:num>
  <w:num w:numId="26">
    <w:abstractNumId w:val="17"/>
  </w:num>
  <w:num w:numId="27">
    <w:abstractNumId w:val="28"/>
  </w:num>
  <w:num w:numId="28">
    <w:abstractNumId w:val="35"/>
  </w:num>
  <w:num w:numId="29">
    <w:abstractNumId w:val="1"/>
  </w:num>
  <w:num w:numId="30">
    <w:abstractNumId w:val="5"/>
  </w:num>
  <w:num w:numId="31">
    <w:abstractNumId w:val="12"/>
  </w:num>
  <w:num w:numId="32">
    <w:abstractNumId w:val="9"/>
  </w:num>
  <w:num w:numId="33">
    <w:abstractNumId w:val="33"/>
  </w:num>
  <w:num w:numId="34">
    <w:abstractNumId w:val="22"/>
  </w:num>
  <w:num w:numId="35">
    <w:abstractNumId w:val="18"/>
  </w:num>
  <w:num w:numId="36">
    <w:abstractNumId w:val="0"/>
  </w:num>
  <w:num w:numId="37">
    <w:abstractNumId w:val="36"/>
  </w:num>
  <w:num w:numId="38">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9EF"/>
    <w:rsid w:val="000005A4"/>
    <w:rsid w:val="00003741"/>
    <w:rsid w:val="00003E16"/>
    <w:rsid w:val="00007F39"/>
    <w:rsid w:val="000129FA"/>
    <w:rsid w:val="000218E0"/>
    <w:rsid w:val="00022AA2"/>
    <w:rsid w:val="0003033F"/>
    <w:rsid w:val="00034B94"/>
    <w:rsid w:val="00036F02"/>
    <w:rsid w:val="00042B3D"/>
    <w:rsid w:val="0005122A"/>
    <w:rsid w:val="00052BDD"/>
    <w:rsid w:val="00063034"/>
    <w:rsid w:val="00067749"/>
    <w:rsid w:val="00071DBB"/>
    <w:rsid w:val="000763F2"/>
    <w:rsid w:val="00077A33"/>
    <w:rsid w:val="00084EEA"/>
    <w:rsid w:val="000928AB"/>
    <w:rsid w:val="00093DD2"/>
    <w:rsid w:val="000A03A2"/>
    <w:rsid w:val="000B5D4D"/>
    <w:rsid w:val="000C41DD"/>
    <w:rsid w:val="000C43AE"/>
    <w:rsid w:val="000C4B5C"/>
    <w:rsid w:val="000C50EF"/>
    <w:rsid w:val="000C5472"/>
    <w:rsid w:val="000C59B7"/>
    <w:rsid w:val="000D22A0"/>
    <w:rsid w:val="000D3823"/>
    <w:rsid w:val="000D5963"/>
    <w:rsid w:val="000E0659"/>
    <w:rsid w:val="000E0988"/>
    <w:rsid w:val="000E2F6E"/>
    <w:rsid w:val="00122B3A"/>
    <w:rsid w:val="00122E94"/>
    <w:rsid w:val="001329A1"/>
    <w:rsid w:val="001436F1"/>
    <w:rsid w:val="001469D4"/>
    <w:rsid w:val="00150ADC"/>
    <w:rsid w:val="001538FB"/>
    <w:rsid w:val="00156E8C"/>
    <w:rsid w:val="00170242"/>
    <w:rsid w:val="00172DA8"/>
    <w:rsid w:val="001739A8"/>
    <w:rsid w:val="00175544"/>
    <w:rsid w:val="001760B1"/>
    <w:rsid w:val="00177CDE"/>
    <w:rsid w:val="00180386"/>
    <w:rsid w:val="00185B3E"/>
    <w:rsid w:val="00191DCD"/>
    <w:rsid w:val="00195CD6"/>
    <w:rsid w:val="001A258D"/>
    <w:rsid w:val="001A5086"/>
    <w:rsid w:val="001B3C9C"/>
    <w:rsid w:val="001B622F"/>
    <w:rsid w:val="001C065C"/>
    <w:rsid w:val="001C1D0D"/>
    <w:rsid w:val="001C2186"/>
    <w:rsid w:val="001C302E"/>
    <w:rsid w:val="001D1845"/>
    <w:rsid w:val="001D5BAB"/>
    <w:rsid w:val="00200B51"/>
    <w:rsid w:val="002041FB"/>
    <w:rsid w:val="0021031E"/>
    <w:rsid w:val="00211FD7"/>
    <w:rsid w:val="002121B2"/>
    <w:rsid w:val="00224226"/>
    <w:rsid w:val="00230C2E"/>
    <w:rsid w:val="00231B7E"/>
    <w:rsid w:val="0025719B"/>
    <w:rsid w:val="0025728D"/>
    <w:rsid w:val="00257DC7"/>
    <w:rsid w:val="00263C58"/>
    <w:rsid w:val="00277E43"/>
    <w:rsid w:val="0028007B"/>
    <w:rsid w:val="002857CD"/>
    <w:rsid w:val="00291190"/>
    <w:rsid w:val="002A32B3"/>
    <w:rsid w:val="002A3BE8"/>
    <w:rsid w:val="002A7735"/>
    <w:rsid w:val="002A7F4A"/>
    <w:rsid w:val="002B3461"/>
    <w:rsid w:val="002B69E9"/>
    <w:rsid w:val="002B7388"/>
    <w:rsid w:val="002D207F"/>
    <w:rsid w:val="002D57F9"/>
    <w:rsid w:val="002D6F53"/>
    <w:rsid w:val="002E1BBC"/>
    <w:rsid w:val="002E66C7"/>
    <w:rsid w:val="002F03DE"/>
    <w:rsid w:val="002F2D39"/>
    <w:rsid w:val="002F4E93"/>
    <w:rsid w:val="002F7F2D"/>
    <w:rsid w:val="003359EF"/>
    <w:rsid w:val="00337013"/>
    <w:rsid w:val="003511E7"/>
    <w:rsid w:val="003624DF"/>
    <w:rsid w:val="003632C4"/>
    <w:rsid w:val="00365F05"/>
    <w:rsid w:val="00373D4D"/>
    <w:rsid w:val="0037726C"/>
    <w:rsid w:val="003946A9"/>
    <w:rsid w:val="00396702"/>
    <w:rsid w:val="003B5007"/>
    <w:rsid w:val="003B50A4"/>
    <w:rsid w:val="003B6988"/>
    <w:rsid w:val="003C3063"/>
    <w:rsid w:val="003D2BB0"/>
    <w:rsid w:val="003F22A8"/>
    <w:rsid w:val="003F2B66"/>
    <w:rsid w:val="003F3DF1"/>
    <w:rsid w:val="00400FAD"/>
    <w:rsid w:val="00413E61"/>
    <w:rsid w:val="00415AE9"/>
    <w:rsid w:val="00420A2D"/>
    <w:rsid w:val="00422B8F"/>
    <w:rsid w:val="00430D55"/>
    <w:rsid w:val="00432581"/>
    <w:rsid w:val="00443202"/>
    <w:rsid w:val="00447FEE"/>
    <w:rsid w:val="004601E1"/>
    <w:rsid w:val="004606D6"/>
    <w:rsid w:val="00471691"/>
    <w:rsid w:val="00477D27"/>
    <w:rsid w:val="0048781E"/>
    <w:rsid w:val="00490C13"/>
    <w:rsid w:val="0049451E"/>
    <w:rsid w:val="0049690E"/>
    <w:rsid w:val="004A33C5"/>
    <w:rsid w:val="004C741B"/>
    <w:rsid w:val="004D3B47"/>
    <w:rsid w:val="004D69C1"/>
    <w:rsid w:val="004F15E0"/>
    <w:rsid w:val="004F3B3C"/>
    <w:rsid w:val="004F43F1"/>
    <w:rsid w:val="005018F7"/>
    <w:rsid w:val="005034F6"/>
    <w:rsid w:val="00511A03"/>
    <w:rsid w:val="005145BB"/>
    <w:rsid w:val="00514B36"/>
    <w:rsid w:val="0052373F"/>
    <w:rsid w:val="00526CC4"/>
    <w:rsid w:val="00534557"/>
    <w:rsid w:val="00546758"/>
    <w:rsid w:val="005469EF"/>
    <w:rsid w:val="00555057"/>
    <w:rsid w:val="00563279"/>
    <w:rsid w:val="00565FF5"/>
    <w:rsid w:val="005713C0"/>
    <w:rsid w:val="00582FCC"/>
    <w:rsid w:val="00584062"/>
    <w:rsid w:val="00596381"/>
    <w:rsid w:val="00597B7D"/>
    <w:rsid w:val="005A2F6E"/>
    <w:rsid w:val="005A312B"/>
    <w:rsid w:val="005C644D"/>
    <w:rsid w:val="005D03A3"/>
    <w:rsid w:val="005D29C2"/>
    <w:rsid w:val="005D475F"/>
    <w:rsid w:val="005E05D5"/>
    <w:rsid w:val="005E1F63"/>
    <w:rsid w:val="005E1F89"/>
    <w:rsid w:val="005E4F40"/>
    <w:rsid w:val="005E51B0"/>
    <w:rsid w:val="005F1552"/>
    <w:rsid w:val="005F2BD6"/>
    <w:rsid w:val="005F61AC"/>
    <w:rsid w:val="005F66ED"/>
    <w:rsid w:val="00600033"/>
    <w:rsid w:val="006018CF"/>
    <w:rsid w:val="00604792"/>
    <w:rsid w:val="00633BB1"/>
    <w:rsid w:val="00640168"/>
    <w:rsid w:val="00641019"/>
    <w:rsid w:val="006454B2"/>
    <w:rsid w:val="00652851"/>
    <w:rsid w:val="0065315E"/>
    <w:rsid w:val="0065675D"/>
    <w:rsid w:val="00664483"/>
    <w:rsid w:val="00673F79"/>
    <w:rsid w:val="00675B21"/>
    <w:rsid w:val="00681D71"/>
    <w:rsid w:val="00682D21"/>
    <w:rsid w:val="006841BF"/>
    <w:rsid w:val="00687DB0"/>
    <w:rsid w:val="006955D6"/>
    <w:rsid w:val="006B0E05"/>
    <w:rsid w:val="006B1B2C"/>
    <w:rsid w:val="006B4D9F"/>
    <w:rsid w:val="006C0C88"/>
    <w:rsid w:val="006C2AD1"/>
    <w:rsid w:val="006C4AF1"/>
    <w:rsid w:val="006C6E26"/>
    <w:rsid w:val="006D1C94"/>
    <w:rsid w:val="006D2822"/>
    <w:rsid w:val="006D3CCD"/>
    <w:rsid w:val="006D45E0"/>
    <w:rsid w:val="006D6726"/>
    <w:rsid w:val="006E1340"/>
    <w:rsid w:val="006E4124"/>
    <w:rsid w:val="006E720D"/>
    <w:rsid w:val="006F3B02"/>
    <w:rsid w:val="00704B95"/>
    <w:rsid w:val="00707FD5"/>
    <w:rsid w:val="0071103C"/>
    <w:rsid w:val="00711B6F"/>
    <w:rsid w:val="007277F5"/>
    <w:rsid w:val="00733996"/>
    <w:rsid w:val="00733D0D"/>
    <w:rsid w:val="00734DE3"/>
    <w:rsid w:val="00745797"/>
    <w:rsid w:val="0074798F"/>
    <w:rsid w:val="00752883"/>
    <w:rsid w:val="007615D9"/>
    <w:rsid w:val="0076581E"/>
    <w:rsid w:val="00783862"/>
    <w:rsid w:val="007853A8"/>
    <w:rsid w:val="007952B8"/>
    <w:rsid w:val="0079643B"/>
    <w:rsid w:val="00797E73"/>
    <w:rsid w:val="007A5311"/>
    <w:rsid w:val="007A746D"/>
    <w:rsid w:val="007C0489"/>
    <w:rsid w:val="007C4509"/>
    <w:rsid w:val="007E49AC"/>
    <w:rsid w:val="00801021"/>
    <w:rsid w:val="008015CD"/>
    <w:rsid w:val="008106AE"/>
    <w:rsid w:val="00817AE7"/>
    <w:rsid w:val="008276A9"/>
    <w:rsid w:val="00834132"/>
    <w:rsid w:val="00836213"/>
    <w:rsid w:val="00836E97"/>
    <w:rsid w:val="00836FB7"/>
    <w:rsid w:val="0084165D"/>
    <w:rsid w:val="00845A3C"/>
    <w:rsid w:val="00852163"/>
    <w:rsid w:val="0085237B"/>
    <w:rsid w:val="00856F99"/>
    <w:rsid w:val="00857412"/>
    <w:rsid w:val="00860AE9"/>
    <w:rsid w:val="00863578"/>
    <w:rsid w:val="00875B77"/>
    <w:rsid w:val="0088744A"/>
    <w:rsid w:val="0089149A"/>
    <w:rsid w:val="00892C9D"/>
    <w:rsid w:val="00896C8F"/>
    <w:rsid w:val="008A0972"/>
    <w:rsid w:val="008A213E"/>
    <w:rsid w:val="008B019F"/>
    <w:rsid w:val="008B38DC"/>
    <w:rsid w:val="008B3BA8"/>
    <w:rsid w:val="008B57FB"/>
    <w:rsid w:val="008B601F"/>
    <w:rsid w:val="008B7478"/>
    <w:rsid w:val="008C075B"/>
    <w:rsid w:val="008C4491"/>
    <w:rsid w:val="008C7C85"/>
    <w:rsid w:val="008D3D30"/>
    <w:rsid w:val="008E068B"/>
    <w:rsid w:val="008E37FD"/>
    <w:rsid w:val="008E5E5E"/>
    <w:rsid w:val="00901245"/>
    <w:rsid w:val="009023BA"/>
    <w:rsid w:val="0090721E"/>
    <w:rsid w:val="009106B3"/>
    <w:rsid w:val="00910938"/>
    <w:rsid w:val="009128F5"/>
    <w:rsid w:val="00920195"/>
    <w:rsid w:val="0092029B"/>
    <w:rsid w:val="00920E74"/>
    <w:rsid w:val="00931723"/>
    <w:rsid w:val="00943B56"/>
    <w:rsid w:val="0094416F"/>
    <w:rsid w:val="00944AE1"/>
    <w:rsid w:val="0095179E"/>
    <w:rsid w:val="009577D3"/>
    <w:rsid w:val="009601DF"/>
    <w:rsid w:val="00963CD8"/>
    <w:rsid w:val="00964318"/>
    <w:rsid w:val="0097136D"/>
    <w:rsid w:val="00973D42"/>
    <w:rsid w:val="0098089B"/>
    <w:rsid w:val="009842BC"/>
    <w:rsid w:val="00985A33"/>
    <w:rsid w:val="00987CEF"/>
    <w:rsid w:val="00990C5E"/>
    <w:rsid w:val="00992438"/>
    <w:rsid w:val="00996DC7"/>
    <w:rsid w:val="009A0995"/>
    <w:rsid w:val="009A1261"/>
    <w:rsid w:val="009A31C5"/>
    <w:rsid w:val="009A351D"/>
    <w:rsid w:val="009A4E0A"/>
    <w:rsid w:val="009B0D07"/>
    <w:rsid w:val="009B33D8"/>
    <w:rsid w:val="009B5C66"/>
    <w:rsid w:val="009B6FE4"/>
    <w:rsid w:val="009B7EF7"/>
    <w:rsid w:val="009C0A55"/>
    <w:rsid w:val="009C1C03"/>
    <w:rsid w:val="009D0455"/>
    <w:rsid w:val="009E759B"/>
    <w:rsid w:val="009F1AFA"/>
    <w:rsid w:val="009F1FFD"/>
    <w:rsid w:val="009F66E7"/>
    <w:rsid w:val="00A01B1D"/>
    <w:rsid w:val="00A05241"/>
    <w:rsid w:val="00A11CA1"/>
    <w:rsid w:val="00A33EED"/>
    <w:rsid w:val="00A34545"/>
    <w:rsid w:val="00A428C4"/>
    <w:rsid w:val="00A530D2"/>
    <w:rsid w:val="00A56DEA"/>
    <w:rsid w:val="00A56E7D"/>
    <w:rsid w:val="00A73E94"/>
    <w:rsid w:val="00A82B54"/>
    <w:rsid w:val="00A87B72"/>
    <w:rsid w:val="00A928B4"/>
    <w:rsid w:val="00AA22B7"/>
    <w:rsid w:val="00AC7F43"/>
    <w:rsid w:val="00AD500F"/>
    <w:rsid w:val="00AE1EF0"/>
    <w:rsid w:val="00AE2E0F"/>
    <w:rsid w:val="00AF424E"/>
    <w:rsid w:val="00B00D8F"/>
    <w:rsid w:val="00B05C3A"/>
    <w:rsid w:val="00B104A4"/>
    <w:rsid w:val="00B1554B"/>
    <w:rsid w:val="00B30003"/>
    <w:rsid w:val="00B333DE"/>
    <w:rsid w:val="00B36FBC"/>
    <w:rsid w:val="00B43DBA"/>
    <w:rsid w:val="00B52607"/>
    <w:rsid w:val="00B63819"/>
    <w:rsid w:val="00B64131"/>
    <w:rsid w:val="00B64FA9"/>
    <w:rsid w:val="00B74B7C"/>
    <w:rsid w:val="00B82942"/>
    <w:rsid w:val="00B82EAD"/>
    <w:rsid w:val="00B97846"/>
    <w:rsid w:val="00B978A6"/>
    <w:rsid w:val="00BB13B8"/>
    <w:rsid w:val="00BB1BF6"/>
    <w:rsid w:val="00BB3861"/>
    <w:rsid w:val="00BC62A0"/>
    <w:rsid w:val="00BC6B56"/>
    <w:rsid w:val="00BD14BF"/>
    <w:rsid w:val="00BD188C"/>
    <w:rsid w:val="00BE32FB"/>
    <w:rsid w:val="00BF3531"/>
    <w:rsid w:val="00BF4AAC"/>
    <w:rsid w:val="00BF4F9E"/>
    <w:rsid w:val="00BF7791"/>
    <w:rsid w:val="00C000F9"/>
    <w:rsid w:val="00C008B3"/>
    <w:rsid w:val="00C01828"/>
    <w:rsid w:val="00C1142F"/>
    <w:rsid w:val="00C17E1D"/>
    <w:rsid w:val="00C61DC1"/>
    <w:rsid w:val="00C621AC"/>
    <w:rsid w:val="00C65784"/>
    <w:rsid w:val="00C67766"/>
    <w:rsid w:val="00C72E58"/>
    <w:rsid w:val="00C84890"/>
    <w:rsid w:val="00C87AD4"/>
    <w:rsid w:val="00C913A6"/>
    <w:rsid w:val="00CA188B"/>
    <w:rsid w:val="00CA333D"/>
    <w:rsid w:val="00CA34AF"/>
    <w:rsid w:val="00CA3D3D"/>
    <w:rsid w:val="00CA4C23"/>
    <w:rsid w:val="00CA77CB"/>
    <w:rsid w:val="00CB0199"/>
    <w:rsid w:val="00CB09A5"/>
    <w:rsid w:val="00CB2863"/>
    <w:rsid w:val="00CB407E"/>
    <w:rsid w:val="00CB51D2"/>
    <w:rsid w:val="00CC64CB"/>
    <w:rsid w:val="00CD3A66"/>
    <w:rsid w:val="00CD5B5F"/>
    <w:rsid w:val="00CF02BE"/>
    <w:rsid w:val="00CF6182"/>
    <w:rsid w:val="00D205C3"/>
    <w:rsid w:val="00D34F05"/>
    <w:rsid w:val="00D63F68"/>
    <w:rsid w:val="00D931C1"/>
    <w:rsid w:val="00D941E4"/>
    <w:rsid w:val="00D94C04"/>
    <w:rsid w:val="00DA0385"/>
    <w:rsid w:val="00DB4F21"/>
    <w:rsid w:val="00DC26BD"/>
    <w:rsid w:val="00DC557C"/>
    <w:rsid w:val="00DD3FBA"/>
    <w:rsid w:val="00DD544C"/>
    <w:rsid w:val="00DD593D"/>
    <w:rsid w:val="00DD6D13"/>
    <w:rsid w:val="00DF1523"/>
    <w:rsid w:val="00DF22F2"/>
    <w:rsid w:val="00E00DA4"/>
    <w:rsid w:val="00E00E47"/>
    <w:rsid w:val="00E026D8"/>
    <w:rsid w:val="00E06DBA"/>
    <w:rsid w:val="00E07CB9"/>
    <w:rsid w:val="00E13995"/>
    <w:rsid w:val="00E146AE"/>
    <w:rsid w:val="00E14F9F"/>
    <w:rsid w:val="00E2281D"/>
    <w:rsid w:val="00E32F62"/>
    <w:rsid w:val="00E40624"/>
    <w:rsid w:val="00E41FFD"/>
    <w:rsid w:val="00E43496"/>
    <w:rsid w:val="00E44C9E"/>
    <w:rsid w:val="00E4512F"/>
    <w:rsid w:val="00E463E8"/>
    <w:rsid w:val="00E67A81"/>
    <w:rsid w:val="00E84202"/>
    <w:rsid w:val="00E85618"/>
    <w:rsid w:val="00E86EBF"/>
    <w:rsid w:val="00E917D7"/>
    <w:rsid w:val="00E955F6"/>
    <w:rsid w:val="00EA1395"/>
    <w:rsid w:val="00EB21EF"/>
    <w:rsid w:val="00EC13D6"/>
    <w:rsid w:val="00EC4E0E"/>
    <w:rsid w:val="00EC77CE"/>
    <w:rsid w:val="00EC7B50"/>
    <w:rsid w:val="00ED18ED"/>
    <w:rsid w:val="00EE2FE8"/>
    <w:rsid w:val="00EE5844"/>
    <w:rsid w:val="00EE7C2B"/>
    <w:rsid w:val="00EF7571"/>
    <w:rsid w:val="00F021FC"/>
    <w:rsid w:val="00F03A61"/>
    <w:rsid w:val="00F117DB"/>
    <w:rsid w:val="00F26B6E"/>
    <w:rsid w:val="00F45658"/>
    <w:rsid w:val="00F53698"/>
    <w:rsid w:val="00F601A5"/>
    <w:rsid w:val="00F61DD1"/>
    <w:rsid w:val="00F639D4"/>
    <w:rsid w:val="00F67C1C"/>
    <w:rsid w:val="00F7364E"/>
    <w:rsid w:val="00F76CCC"/>
    <w:rsid w:val="00F90ACC"/>
    <w:rsid w:val="00F93C07"/>
    <w:rsid w:val="00F93E38"/>
    <w:rsid w:val="00FB12A2"/>
    <w:rsid w:val="00FC2DB6"/>
    <w:rsid w:val="00FC6B53"/>
    <w:rsid w:val="00FD037A"/>
    <w:rsid w:val="00FE481F"/>
    <w:rsid w:val="00FF2905"/>
    <w:rsid w:val="00FF4B7F"/>
    <w:rsid w:val="00FF4B9E"/>
    <w:rsid w:val="00FF67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9032D-43B2-4400-AC58-A5AE9059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359EF"/>
  </w:style>
  <w:style w:type="paragraph" w:styleId="Nadpis1">
    <w:name w:val="heading 1"/>
    <w:basedOn w:val="Normlny"/>
    <w:next w:val="Normlny"/>
    <w:link w:val="Nadpis1Char"/>
    <w:uiPriority w:val="9"/>
    <w:qFormat/>
    <w:rsid w:val="00211FD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9"/>
    <w:qFormat/>
    <w:rsid w:val="009B5C66"/>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next w:val="Normlny"/>
    <w:link w:val="Nadpis3Char"/>
    <w:uiPriority w:val="9"/>
    <w:semiHidden/>
    <w:unhideWhenUsed/>
    <w:qFormat/>
    <w:rsid w:val="009B5C66"/>
    <w:pPr>
      <w:keepNext/>
      <w:tabs>
        <w:tab w:val="num" w:pos="2160"/>
      </w:tabs>
      <w:spacing w:before="240" w:after="60" w:line="240" w:lineRule="auto"/>
      <w:ind w:left="2160" w:hanging="720"/>
      <w:outlineLvl w:val="2"/>
    </w:pPr>
    <w:rPr>
      <w:rFonts w:ascii="Calibri Light" w:eastAsia="Times New Roman" w:hAnsi="Calibri Light" w:cs="Times New Roman"/>
      <w:b/>
      <w:bCs/>
      <w:sz w:val="26"/>
      <w:szCs w:val="26"/>
      <w:lang w:val="en-US"/>
    </w:rPr>
  </w:style>
  <w:style w:type="paragraph" w:styleId="Nadpis4">
    <w:name w:val="heading 4"/>
    <w:basedOn w:val="Normlny"/>
    <w:next w:val="Normlny"/>
    <w:link w:val="Nadpis4Char"/>
    <w:uiPriority w:val="9"/>
    <w:semiHidden/>
    <w:unhideWhenUsed/>
    <w:qFormat/>
    <w:rsid w:val="009B5C66"/>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Nadpis5">
    <w:name w:val="heading 5"/>
    <w:basedOn w:val="Normlny"/>
    <w:next w:val="Normlny"/>
    <w:link w:val="Nadpis5Char"/>
    <w:uiPriority w:val="9"/>
    <w:unhideWhenUsed/>
    <w:qFormat/>
    <w:rsid w:val="009B5C66"/>
    <w:pPr>
      <w:keepNext/>
      <w:keepLines/>
      <w:spacing w:before="40" w:after="0"/>
      <w:outlineLvl w:val="4"/>
    </w:pPr>
    <w:rPr>
      <w:rFonts w:ascii="Calibri Light" w:eastAsia="Times New Roman" w:hAnsi="Calibri Light" w:cs="Times New Roman"/>
      <w:color w:val="2E74B5"/>
      <w:sz w:val="20"/>
      <w:szCs w:val="20"/>
    </w:rPr>
  </w:style>
  <w:style w:type="paragraph" w:styleId="Nadpis6">
    <w:name w:val="heading 6"/>
    <w:basedOn w:val="Normlny"/>
    <w:next w:val="Normlny"/>
    <w:link w:val="Nadpis6Char"/>
    <w:qFormat/>
    <w:rsid w:val="009B5C66"/>
    <w:pPr>
      <w:tabs>
        <w:tab w:val="num" w:pos="4320"/>
      </w:tabs>
      <w:spacing w:before="240" w:after="60" w:line="240" w:lineRule="auto"/>
      <w:ind w:left="4320" w:hanging="720"/>
      <w:outlineLvl w:val="5"/>
    </w:pPr>
    <w:rPr>
      <w:rFonts w:ascii="Times New Roman" w:eastAsia="Times New Roman" w:hAnsi="Times New Roman" w:cs="Times New Roman"/>
      <w:b/>
      <w:bCs/>
      <w:sz w:val="20"/>
      <w:szCs w:val="20"/>
      <w:lang w:val="en-US"/>
    </w:rPr>
  </w:style>
  <w:style w:type="paragraph" w:styleId="Nadpis7">
    <w:name w:val="heading 7"/>
    <w:basedOn w:val="Normlny"/>
    <w:next w:val="Normlny"/>
    <w:link w:val="Nadpis7Char"/>
    <w:uiPriority w:val="9"/>
    <w:semiHidden/>
    <w:unhideWhenUsed/>
    <w:qFormat/>
    <w:rsid w:val="009B5C66"/>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Nadpis8">
    <w:name w:val="heading 8"/>
    <w:basedOn w:val="Normlny"/>
    <w:next w:val="Normlny"/>
    <w:link w:val="Nadpis8Char"/>
    <w:uiPriority w:val="9"/>
    <w:semiHidden/>
    <w:unhideWhenUsed/>
    <w:qFormat/>
    <w:rsid w:val="009B5C66"/>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Nadpis9">
    <w:name w:val="heading 9"/>
    <w:basedOn w:val="Normlny"/>
    <w:next w:val="Normlny"/>
    <w:link w:val="Nadpis9Char"/>
    <w:uiPriority w:val="9"/>
    <w:semiHidden/>
    <w:unhideWhenUsed/>
    <w:qFormat/>
    <w:rsid w:val="009B5C66"/>
    <w:pPr>
      <w:tabs>
        <w:tab w:val="num" w:pos="6480"/>
      </w:tabs>
      <w:spacing w:before="240" w:after="60" w:line="240" w:lineRule="auto"/>
      <w:ind w:left="6480" w:hanging="720"/>
      <w:outlineLvl w:val="8"/>
    </w:pPr>
    <w:rPr>
      <w:rFonts w:ascii="Calibri Light" w:eastAsia="Times New Roman" w:hAnsi="Calibri Light" w:cs="Times New Roman"/>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11FD7"/>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9B5C66"/>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semiHidden/>
    <w:rsid w:val="009B5C66"/>
    <w:rPr>
      <w:rFonts w:ascii="Calibri Light" w:eastAsia="Times New Roman" w:hAnsi="Calibri Light" w:cs="Times New Roman"/>
      <w:b/>
      <w:bCs/>
      <w:sz w:val="26"/>
      <w:szCs w:val="26"/>
      <w:lang w:val="en-US"/>
    </w:rPr>
  </w:style>
  <w:style w:type="character" w:customStyle="1" w:styleId="Nadpis4Char">
    <w:name w:val="Nadpis 4 Char"/>
    <w:basedOn w:val="Predvolenpsmoodseku"/>
    <w:link w:val="Nadpis4"/>
    <w:uiPriority w:val="9"/>
    <w:semiHidden/>
    <w:rsid w:val="009B5C66"/>
    <w:rPr>
      <w:rFonts w:ascii="Calibri" w:eastAsia="Times New Roman" w:hAnsi="Calibri" w:cs="Times New Roman"/>
      <w:b/>
      <w:bCs/>
      <w:sz w:val="28"/>
      <w:szCs w:val="28"/>
      <w:lang w:val="en-US"/>
    </w:rPr>
  </w:style>
  <w:style w:type="character" w:customStyle="1" w:styleId="Nadpis5Char">
    <w:name w:val="Nadpis 5 Char"/>
    <w:basedOn w:val="Predvolenpsmoodseku"/>
    <w:link w:val="Nadpis5"/>
    <w:uiPriority w:val="9"/>
    <w:rsid w:val="009B5C66"/>
    <w:rPr>
      <w:rFonts w:ascii="Calibri Light" w:eastAsia="Times New Roman" w:hAnsi="Calibri Light" w:cs="Times New Roman"/>
      <w:color w:val="2E74B5"/>
      <w:sz w:val="20"/>
      <w:szCs w:val="20"/>
    </w:rPr>
  </w:style>
  <w:style w:type="character" w:customStyle="1" w:styleId="Nadpis6Char">
    <w:name w:val="Nadpis 6 Char"/>
    <w:basedOn w:val="Predvolenpsmoodseku"/>
    <w:link w:val="Nadpis6"/>
    <w:rsid w:val="009B5C66"/>
    <w:rPr>
      <w:rFonts w:ascii="Times New Roman" w:eastAsia="Times New Roman" w:hAnsi="Times New Roman" w:cs="Times New Roman"/>
      <w:b/>
      <w:bCs/>
      <w:sz w:val="20"/>
      <w:szCs w:val="20"/>
      <w:lang w:val="en-US"/>
    </w:rPr>
  </w:style>
  <w:style w:type="character" w:customStyle="1" w:styleId="Nadpis7Char">
    <w:name w:val="Nadpis 7 Char"/>
    <w:basedOn w:val="Predvolenpsmoodseku"/>
    <w:link w:val="Nadpis7"/>
    <w:uiPriority w:val="9"/>
    <w:semiHidden/>
    <w:rsid w:val="009B5C66"/>
    <w:rPr>
      <w:rFonts w:ascii="Calibri" w:eastAsia="Times New Roman" w:hAnsi="Calibri" w:cs="Times New Roman"/>
      <w:sz w:val="24"/>
      <w:szCs w:val="24"/>
      <w:lang w:val="en-US"/>
    </w:rPr>
  </w:style>
  <w:style w:type="character" w:customStyle="1" w:styleId="Nadpis8Char">
    <w:name w:val="Nadpis 8 Char"/>
    <w:basedOn w:val="Predvolenpsmoodseku"/>
    <w:link w:val="Nadpis8"/>
    <w:uiPriority w:val="9"/>
    <w:semiHidden/>
    <w:rsid w:val="009B5C66"/>
    <w:rPr>
      <w:rFonts w:ascii="Calibri" w:eastAsia="Times New Roman" w:hAnsi="Calibri" w:cs="Times New Roman"/>
      <w:i/>
      <w:iCs/>
      <w:sz w:val="24"/>
      <w:szCs w:val="24"/>
      <w:lang w:val="en-US"/>
    </w:rPr>
  </w:style>
  <w:style w:type="character" w:customStyle="1" w:styleId="Nadpis9Char">
    <w:name w:val="Nadpis 9 Char"/>
    <w:basedOn w:val="Predvolenpsmoodseku"/>
    <w:link w:val="Nadpis9"/>
    <w:uiPriority w:val="9"/>
    <w:semiHidden/>
    <w:rsid w:val="009B5C66"/>
    <w:rPr>
      <w:rFonts w:ascii="Calibri Light" w:eastAsia="Times New Roman" w:hAnsi="Calibri Light" w:cs="Times New Roman"/>
      <w:sz w:val="20"/>
      <w:szCs w:val="20"/>
      <w:lang w:val="en-US"/>
    </w:rPr>
  </w:style>
  <w:style w:type="paragraph" w:styleId="Odsekzoznamu">
    <w:name w:val="List Paragraph"/>
    <w:aliases w:val="body,Odsek zoznamu2"/>
    <w:basedOn w:val="Normlny"/>
    <w:link w:val="OdsekzoznamuChar"/>
    <w:uiPriority w:val="34"/>
    <w:qFormat/>
    <w:rsid w:val="003359EF"/>
    <w:pPr>
      <w:spacing w:after="200" w:line="276" w:lineRule="auto"/>
      <w:ind w:left="720"/>
      <w:contextualSpacing/>
    </w:pPr>
  </w:style>
  <w:style w:type="character" w:customStyle="1" w:styleId="OdsekzoznamuChar">
    <w:name w:val="Odsek zoznamu Char"/>
    <w:aliases w:val="body Char,Odsek zoznamu2 Char"/>
    <w:link w:val="Odsekzoznamu"/>
    <w:uiPriority w:val="34"/>
    <w:qFormat/>
    <w:locked/>
    <w:rsid w:val="003359EF"/>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nhideWhenUsed/>
    <w:qFormat/>
    <w:rsid w:val="003359EF"/>
    <w:pPr>
      <w:spacing w:after="0" w:line="240" w:lineRule="auto"/>
    </w:pPr>
    <w:rPr>
      <w:rFonts w:ascii="Calibri" w:eastAsia="Calibri" w:hAnsi="Calibri" w:cs="Times New Roman"/>
      <w:sz w:val="20"/>
      <w:szCs w:val="20"/>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qFormat/>
    <w:rsid w:val="003359EF"/>
    <w:rPr>
      <w:rFonts w:ascii="Calibri" w:eastAsia="Calibri" w:hAnsi="Calibri" w:cs="Times New Roman"/>
      <w:sz w:val="20"/>
      <w:szCs w:val="20"/>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
    <w:link w:val="Char2"/>
    <w:unhideWhenUsed/>
    <w:qFormat/>
    <w:rsid w:val="003359EF"/>
    <w:rPr>
      <w:vertAlign w:val="superscript"/>
    </w:rPr>
  </w:style>
  <w:style w:type="paragraph" w:customStyle="1" w:styleId="Char2">
    <w:name w:val="Char2"/>
    <w:basedOn w:val="Normlny"/>
    <w:link w:val="Odkaznapoznmkupodiarou"/>
    <w:qFormat/>
    <w:rsid w:val="00C65784"/>
    <w:pPr>
      <w:spacing w:line="240" w:lineRule="exact"/>
    </w:pPr>
    <w:rPr>
      <w:vertAlign w:val="superscript"/>
    </w:rPr>
  </w:style>
  <w:style w:type="paragraph" w:styleId="Bezriadkovania">
    <w:name w:val="No Spacing"/>
    <w:link w:val="BezriadkovaniaChar"/>
    <w:uiPriority w:val="1"/>
    <w:qFormat/>
    <w:rsid w:val="003359EF"/>
    <w:pPr>
      <w:spacing w:after="0" w:line="240" w:lineRule="auto"/>
    </w:pPr>
    <w:rPr>
      <w:rFonts w:ascii="Calibri" w:eastAsia="Calibri" w:hAnsi="Calibri" w:cs="Times New Roman"/>
    </w:rPr>
  </w:style>
  <w:style w:type="character" w:customStyle="1" w:styleId="BezriadkovaniaChar">
    <w:name w:val="Bez riadkovania Char"/>
    <w:link w:val="Bezriadkovania"/>
    <w:uiPriority w:val="99"/>
    <w:locked/>
    <w:rsid w:val="003359EF"/>
    <w:rPr>
      <w:rFonts w:ascii="Calibri" w:eastAsia="Calibri" w:hAnsi="Calibri" w:cs="Times New Roman"/>
    </w:rPr>
  </w:style>
  <w:style w:type="paragraph" w:customStyle="1" w:styleId="Standard">
    <w:name w:val="Standard"/>
    <w:qFormat/>
    <w:rsid w:val="003359E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rsid w:val="00B52607"/>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7C450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509"/>
  </w:style>
  <w:style w:type="paragraph" w:styleId="Pta">
    <w:name w:val="footer"/>
    <w:basedOn w:val="Normlny"/>
    <w:link w:val="PtaChar"/>
    <w:uiPriority w:val="99"/>
    <w:unhideWhenUsed/>
    <w:rsid w:val="007C4509"/>
    <w:pPr>
      <w:tabs>
        <w:tab w:val="center" w:pos="4536"/>
        <w:tab w:val="right" w:pos="9072"/>
      </w:tabs>
      <w:spacing w:after="0" w:line="240" w:lineRule="auto"/>
    </w:pPr>
  </w:style>
  <w:style w:type="character" w:customStyle="1" w:styleId="PtaChar">
    <w:name w:val="Päta Char"/>
    <w:basedOn w:val="Predvolenpsmoodseku"/>
    <w:link w:val="Pta"/>
    <w:uiPriority w:val="99"/>
    <w:rsid w:val="007C4509"/>
  </w:style>
  <w:style w:type="character" w:customStyle="1" w:styleId="A7">
    <w:name w:val="A7"/>
    <w:uiPriority w:val="99"/>
    <w:rsid w:val="009B5C66"/>
    <w:rPr>
      <w:rFonts w:cs="Minion Pro"/>
      <w:color w:val="000000"/>
      <w:sz w:val="22"/>
      <w:szCs w:val="22"/>
    </w:rPr>
  </w:style>
  <w:style w:type="character" w:customStyle="1" w:styleId="A11">
    <w:name w:val="A11"/>
    <w:uiPriority w:val="99"/>
    <w:rsid w:val="009B5C66"/>
    <w:rPr>
      <w:rFonts w:cs="Minion Pro"/>
      <w:color w:val="000000"/>
      <w:sz w:val="22"/>
      <w:szCs w:val="22"/>
    </w:rPr>
  </w:style>
  <w:style w:type="paragraph" w:customStyle="1" w:styleId="Pa32">
    <w:name w:val="Pa32"/>
    <w:basedOn w:val="Default"/>
    <w:next w:val="Default"/>
    <w:uiPriority w:val="99"/>
    <w:rsid w:val="009B5C66"/>
    <w:pPr>
      <w:spacing w:line="241" w:lineRule="atLeast"/>
    </w:pPr>
    <w:rPr>
      <w:rFonts w:ascii="Minion Pro" w:eastAsia="Calibri" w:hAnsi="Minion Pro" w:cs="Times New Roman"/>
      <w:color w:val="auto"/>
    </w:rPr>
  </w:style>
  <w:style w:type="character" w:customStyle="1" w:styleId="A6">
    <w:name w:val="A6"/>
    <w:uiPriority w:val="99"/>
    <w:rsid w:val="009B5C66"/>
    <w:rPr>
      <w:rFonts w:cs="Minion Pro"/>
      <w:color w:val="000000"/>
      <w:sz w:val="20"/>
      <w:szCs w:val="20"/>
    </w:rPr>
  </w:style>
  <w:style w:type="character" w:customStyle="1" w:styleId="A13">
    <w:name w:val="A13"/>
    <w:uiPriority w:val="99"/>
    <w:rsid w:val="009B5C66"/>
    <w:rPr>
      <w:rFonts w:cs="Minion Pro"/>
      <w:color w:val="000000"/>
      <w:sz w:val="22"/>
      <w:szCs w:val="22"/>
      <w:u w:val="single"/>
    </w:rPr>
  </w:style>
  <w:style w:type="paragraph" w:styleId="Normlnywebov">
    <w:name w:val="Normal (Web)"/>
    <w:basedOn w:val="Normlny"/>
    <w:uiPriority w:val="99"/>
    <w:unhideWhenUsed/>
    <w:rsid w:val="009B5C66"/>
    <w:pPr>
      <w:spacing w:before="100" w:beforeAutospacing="1" w:after="100" w:afterAutospacing="1"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39"/>
    <w:rsid w:val="009B5C66"/>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NORMALNY">
    <w:name w:val="moj NORMALNY"/>
    <w:uiPriority w:val="99"/>
    <w:rsid w:val="009B5C66"/>
    <w:pPr>
      <w:spacing w:after="0" w:line="240" w:lineRule="auto"/>
      <w:jc w:val="both"/>
    </w:pPr>
    <w:rPr>
      <w:rFonts w:ascii="Arial" w:eastAsia="Times New Roman" w:hAnsi="Arial" w:cs="Times New Roman"/>
      <w:sz w:val="20"/>
      <w:szCs w:val="20"/>
      <w:lang w:eastAsia="sk-SK"/>
    </w:rPr>
  </w:style>
  <w:style w:type="paragraph" w:styleId="Textbubliny">
    <w:name w:val="Balloon Text"/>
    <w:basedOn w:val="Normlny"/>
    <w:link w:val="TextbublinyChar"/>
    <w:uiPriority w:val="99"/>
    <w:semiHidden/>
    <w:unhideWhenUsed/>
    <w:rsid w:val="009B5C66"/>
    <w:pPr>
      <w:spacing w:after="0" w:line="240" w:lineRule="auto"/>
    </w:pPr>
    <w:rPr>
      <w:rFonts w:ascii="Tahoma" w:eastAsia="Calibri" w:hAnsi="Tahoma" w:cs="Tahoma"/>
      <w:sz w:val="16"/>
      <w:szCs w:val="16"/>
    </w:rPr>
  </w:style>
  <w:style w:type="character" w:customStyle="1" w:styleId="TextbublinyChar">
    <w:name w:val="Text bubliny Char"/>
    <w:basedOn w:val="Predvolenpsmoodseku"/>
    <w:link w:val="Textbubliny"/>
    <w:uiPriority w:val="99"/>
    <w:semiHidden/>
    <w:rsid w:val="009B5C6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EDE5F-3357-454E-B401-52ED9903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6642</Words>
  <Characters>37862</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papaiova</dc:creator>
  <cp:keywords/>
  <dc:description/>
  <cp:lastModifiedBy>Miloj Spis</cp:lastModifiedBy>
  <cp:revision>3</cp:revision>
  <cp:lastPrinted>2018-04-28T08:09:00Z</cp:lastPrinted>
  <dcterms:created xsi:type="dcterms:W3CDTF">2020-05-12T10:49:00Z</dcterms:created>
  <dcterms:modified xsi:type="dcterms:W3CDTF">2020-05-13T06:45:00Z</dcterms:modified>
</cp:coreProperties>
</file>